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0313" w14:textId="77777777" w:rsidR="006E1521" w:rsidRDefault="006E1521">
      <w:pPr>
        <w:pStyle w:val="Zkladntext20"/>
        <w:shd w:val="clear" w:color="auto" w:fill="auto"/>
        <w:ind w:left="420"/>
        <w:rPr>
          <w:rStyle w:val="Zkladntext2105ptdkovn3pt"/>
          <w:b/>
          <w:bCs/>
          <w:sz w:val="24"/>
          <w:szCs w:val="24"/>
        </w:rPr>
      </w:pPr>
    </w:p>
    <w:p w14:paraId="4A112455" w14:textId="77777777" w:rsidR="005E6CD2" w:rsidRPr="004B67A3" w:rsidRDefault="005E6CD2" w:rsidP="004B67A3">
      <w:pPr>
        <w:pStyle w:val="Zkladntext1"/>
        <w:shd w:val="clear" w:color="auto" w:fill="auto"/>
        <w:spacing w:before="0"/>
        <w:ind w:left="420"/>
        <w:jc w:val="both"/>
        <w:rPr>
          <w:sz w:val="22"/>
          <w:szCs w:val="22"/>
        </w:rPr>
      </w:pPr>
    </w:p>
    <w:p w14:paraId="6A092ECA" w14:textId="1D3D3992" w:rsidR="005E6CD2" w:rsidRPr="002B11BD" w:rsidRDefault="005E6CD2" w:rsidP="002B11BD">
      <w:pPr>
        <w:pStyle w:val="Zkladntext1"/>
        <w:shd w:val="clear" w:color="auto" w:fill="auto"/>
        <w:ind w:left="420"/>
        <w:rPr>
          <w:b/>
          <w:bCs/>
          <w:sz w:val="28"/>
          <w:szCs w:val="28"/>
        </w:rPr>
      </w:pPr>
      <w:r w:rsidRPr="002B11BD">
        <w:rPr>
          <w:b/>
          <w:bCs/>
          <w:sz w:val="28"/>
          <w:szCs w:val="28"/>
        </w:rPr>
        <w:t xml:space="preserve">SMLOUVA O ODVÁDĚNÍ </w:t>
      </w:r>
      <w:r w:rsidR="00046DEB" w:rsidRPr="002B11BD">
        <w:rPr>
          <w:b/>
          <w:bCs/>
          <w:color w:val="auto"/>
          <w:sz w:val="28"/>
          <w:szCs w:val="28"/>
        </w:rPr>
        <w:t xml:space="preserve">A </w:t>
      </w:r>
      <w:r w:rsidR="000F5192" w:rsidRPr="002B11BD">
        <w:rPr>
          <w:b/>
          <w:bCs/>
          <w:color w:val="auto"/>
          <w:sz w:val="28"/>
          <w:szCs w:val="28"/>
        </w:rPr>
        <w:t xml:space="preserve">ČIŠTĚNÍ </w:t>
      </w:r>
      <w:r w:rsidRPr="002B11BD">
        <w:rPr>
          <w:b/>
          <w:bCs/>
          <w:sz w:val="28"/>
          <w:szCs w:val="28"/>
        </w:rPr>
        <w:t>ODPADNÍCH VOD</w:t>
      </w:r>
    </w:p>
    <w:p w14:paraId="17B21DA4" w14:textId="77777777" w:rsidR="005E6CD2" w:rsidRDefault="00044E4E">
      <w:pPr>
        <w:pStyle w:val="Zkladntext1"/>
        <w:shd w:val="clear" w:color="auto" w:fill="auto"/>
        <w:spacing w:before="0"/>
        <w:ind w:left="420"/>
        <w:rPr>
          <w:sz w:val="20"/>
          <w:szCs w:val="20"/>
        </w:rPr>
      </w:pPr>
      <w:r w:rsidRPr="005E6CD2">
        <w:rPr>
          <w:sz w:val="20"/>
          <w:szCs w:val="20"/>
        </w:rPr>
        <w:t>(dále jen „Smlouva“)</w:t>
      </w:r>
    </w:p>
    <w:p w14:paraId="701927B5" w14:textId="2727E7E2" w:rsidR="00852F40" w:rsidRPr="005E6CD2" w:rsidRDefault="00044E4E">
      <w:pPr>
        <w:pStyle w:val="Zkladntext1"/>
        <w:shd w:val="clear" w:color="auto" w:fill="auto"/>
        <w:spacing w:before="0"/>
        <w:ind w:left="420"/>
        <w:rPr>
          <w:sz w:val="20"/>
          <w:szCs w:val="20"/>
        </w:rPr>
      </w:pPr>
      <w:r w:rsidRPr="005E6CD2">
        <w:rPr>
          <w:sz w:val="20"/>
          <w:szCs w:val="20"/>
        </w:rPr>
        <w:t xml:space="preserve">uzavřená v souladu s příslušnými ustanoveními zákona č. </w:t>
      </w:r>
      <w:r w:rsidR="006537A9" w:rsidRPr="005E6CD2">
        <w:rPr>
          <w:sz w:val="20"/>
          <w:szCs w:val="20"/>
        </w:rPr>
        <w:t>27</w:t>
      </w:r>
      <w:r w:rsidR="008951D9" w:rsidRPr="005E6CD2">
        <w:rPr>
          <w:sz w:val="20"/>
          <w:szCs w:val="20"/>
        </w:rPr>
        <w:t>4</w:t>
      </w:r>
      <w:r w:rsidR="006537A9" w:rsidRPr="005E6CD2">
        <w:rPr>
          <w:sz w:val="20"/>
          <w:szCs w:val="20"/>
        </w:rPr>
        <w:t>/20</w:t>
      </w:r>
      <w:r w:rsidR="008951D9" w:rsidRPr="005E6CD2">
        <w:rPr>
          <w:sz w:val="20"/>
          <w:szCs w:val="20"/>
        </w:rPr>
        <w:t>01</w:t>
      </w:r>
      <w:r w:rsidRPr="005E6CD2">
        <w:rPr>
          <w:sz w:val="20"/>
          <w:szCs w:val="20"/>
        </w:rPr>
        <w:t xml:space="preserve"> Sb.,</w:t>
      </w:r>
    </w:p>
    <w:p w14:paraId="10153215" w14:textId="77777777" w:rsidR="00852F40" w:rsidRPr="005E6CD2" w:rsidRDefault="008951D9" w:rsidP="008951D9">
      <w:pPr>
        <w:pStyle w:val="Zkladntext1"/>
        <w:shd w:val="clear" w:color="auto" w:fill="auto"/>
        <w:tabs>
          <w:tab w:val="left" w:pos="582"/>
        </w:tabs>
        <w:spacing w:before="0" w:after="303"/>
        <w:rPr>
          <w:sz w:val="20"/>
          <w:szCs w:val="20"/>
        </w:rPr>
      </w:pPr>
      <w:r w:rsidRPr="005E6CD2">
        <w:rPr>
          <w:sz w:val="20"/>
          <w:szCs w:val="20"/>
        </w:rPr>
        <w:t xml:space="preserve">o </w:t>
      </w:r>
      <w:r w:rsidR="00044E4E" w:rsidRPr="005E6CD2">
        <w:rPr>
          <w:sz w:val="20"/>
          <w:szCs w:val="20"/>
        </w:rPr>
        <w:t xml:space="preserve">vodovodech a kanalizacích pro veřejnou potřebu </w:t>
      </w:r>
      <w:r w:rsidRPr="005E6CD2">
        <w:rPr>
          <w:sz w:val="20"/>
          <w:szCs w:val="20"/>
        </w:rPr>
        <w:t xml:space="preserve">v platném znění </w:t>
      </w:r>
      <w:r w:rsidR="00044E4E" w:rsidRPr="005E6CD2">
        <w:rPr>
          <w:sz w:val="20"/>
          <w:szCs w:val="20"/>
        </w:rPr>
        <w:t>(dále jen „zákon“)</w:t>
      </w:r>
    </w:p>
    <w:p w14:paraId="77B0E469" w14:textId="77777777" w:rsidR="00AB5487" w:rsidRDefault="00AB5487" w:rsidP="00D469A3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rPr>
          <w:b/>
          <w:sz w:val="20"/>
          <w:szCs w:val="20"/>
        </w:rPr>
      </w:pPr>
    </w:p>
    <w:p w14:paraId="182F15B1" w14:textId="23FE8E96" w:rsidR="00FA072C" w:rsidRDefault="00AC48F2" w:rsidP="00D469A3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I. Smluvní</w:t>
      </w:r>
      <w:r w:rsidR="00FA072C">
        <w:rPr>
          <w:b/>
          <w:sz w:val="20"/>
          <w:szCs w:val="20"/>
        </w:rPr>
        <w:t xml:space="preserve"> strany</w:t>
      </w:r>
    </w:p>
    <w:p w14:paraId="615FD468" w14:textId="77777777" w:rsidR="00FA072C" w:rsidRDefault="00FA072C">
      <w:pPr>
        <w:pStyle w:val="Zkladntext20"/>
        <w:shd w:val="clear" w:color="auto" w:fill="auto"/>
        <w:tabs>
          <w:tab w:val="left" w:leader="dot" w:pos="5460"/>
        </w:tabs>
        <w:spacing w:after="114" w:line="190" w:lineRule="exact"/>
        <w:ind w:left="20"/>
        <w:jc w:val="left"/>
      </w:pPr>
    </w:p>
    <w:p w14:paraId="346480F5" w14:textId="4DEF7A3B" w:rsidR="002C00CC" w:rsidRPr="001A37A5" w:rsidRDefault="00D83D4F" w:rsidP="00DE00A9">
      <w:pPr>
        <w:pStyle w:val="Zkladntext20"/>
        <w:shd w:val="clear" w:color="auto" w:fill="auto"/>
        <w:tabs>
          <w:tab w:val="left" w:leader="dot" w:pos="5460"/>
        </w:tabs>
        <w:spacing w:line="240" w:lineRule="auto"/>
        <w:ind w:left="20"/>
        <w:jc w:val="left"/>
        <w:rPr>
          <w:b w:val="0"/>
        </w:rPr>
      </w:pPr>
      <w:r>
        <w:t xml:space="preserve">VLASTNÍK A </w:t>
      </w:r>
      <w:r w:rsidR="00A81123">
        <w:t>PROVOZOVATEL</w:t>
      </w:r>
      <w:r w:rsidR="00530391">
        <w:t xml:space="preserve"> KANALIZACE</w:t>
      </w:r>
      <w:r w:rsidR="00A81123">
        <w:t xml:space="preserve"> </w:t>
      </w:r>
    </w:p>
    <w:p w14:paraId="0EB4156B" w14:textId="77777777" w:rsidR="001A37A5" w:rsidRDefault="001A37A5" w:rsidP="00DE00A9">
      <w:pPr>
        <w:pStyle w:val="Zkladntext20"/>
        <w:shd w:val="clear" w:color="auto" w:fill="auto"/>
        <w:tabs>
          <w:tab w:val="left" w:leader="dot" w:pos="5460"/>
        </w:tabs>
        <w:spacing w:line="240" w:lineRule="auto"/>
        <w:ind w:left="20"/>
        <w:jc w:val="left"/>
      </w:pPr>
    </w:p>
    <w:p w14:paraId="2DA65841" w14:textId="527EA906" w:rsidR="000077B1" w:rsidRPr="00D83D4F" w:rsidRDefault="00D83D4F" w:rsidP="00DE00A9">
      <w:pPr>
        <w:pStyle w:val="Zkladntext20"/>
        <w:shd w:val="clear" w:color="auto" w:fill="auto"/>
        <w:tabs>
          <w:tab w:val="left" w:leader="dot" w:pos="5460"/>
        </w:tabs>
        <w:spacing w:line="240" w:lineRule="auto"/>
        <w:ind w:left="20"/>
        <w:jc w:val="left"/>
        <w:rPr>
          <w:rStyle w:val="Zkladntext4Nekurzva"/>
          <w:b w:val="0"/>
          <w:i w:val="0"/>
          <w:sz w:val="20"/>
          <w:szCs w:val="20"/>
        </w:rPr>
      </w:pPr>
      <w:r>
        <w:t>Obec Zichovec</w:t>
      </w:r>
      <w:r w:rsidR="000077B1">
        <w:t xml:space="preserve"> </w:t>
      </w:r>
      <w:r w:rsidR="00044E4E" w:rsidRPr="000077B1">
        <w:rPr>
          <w:rStyle w:val="Zkladntext4Nekurzva"/>
          <w:b w:val="0"/>
          <w:i w:val="0"/>
          <w:sz w:val="20"/>
          <w:szCs w:val="20"/>
        </w:rPr>
        <w:t>se sídlem</w:t>
      </w:r>
      <w:r>
        <w:rPr>
          <w:rStyle w:val="Zkladntext4Nekurzva"/>
          <w:b w:val="0"/>
          <w:i w:val="0"/>
          <w:sz w:val="20"/>
          <w:szCs w:val="20"/>
        </w:rPr>
        <w:t xml:space="preserve"> č.p. </w:t>
      </w:r>
      <w:r w:rsidRPr="00D83D4F">
        <w:rPr>
          <w:rStyle w:val="Zkladntext4Nekurzva"/>
          <w:b w:val="0"/>
          <w:i w:val="0"/>
          <w:sz w:val="20"/>
          <w:szCs w:val="20"/>
        </w:rPr>
        <w:t>100, 27374 Zichovec</w:t>
      </w:r>
    </w:p>
    <w:p w14:paraId="619479CC" w14:textId="27CBDA33" w:rsidR="009D1BCA" w:rsidRPr="00D83D4F" w:rsidRDefault="00044E4E" w:rsidP="00DE00A9">
      <w:pPr>
        <w:pStyle w:val="Zkladntext20"/>
        <w:shd w:val="clear" w:color="auto" w:fill="auto"/>
        <w:tabs>
          <w:tab w:val="left" w:leader="dot" w:pos="5460"/>
        </w:tabs>
        <w:spacing w:line="240" w:lineRule="auto"/>
        <w:ind w:left="20"/>
        <w:jc w:val="left"/>
        <w:rPr>
          <w:b w:val="0"/>
          <w:sz w:val="20"/>
          <w:szCs w:val="20"/>
        </w:rPr>
      </w:pPr>
      <w:r w:rsidRPr="00D83D4F">
        <w:rPr>
          <w:b w:val="0"/>
          <w:sz w:val="20"/>
          <w:szCs w:val="20"/>
        </w:rPr>
        <w:t>IČ</w:t>
      </w:r>
      <w:r w:rsidR="009D1BCA" w:rsidRPr="00D83D4F">
        <w:rPr>
          <w:b w:val="0"/>
          <w:sz w:val="20"/>
          <w:szCs w:val="20"/>
        </w:rPr>
        <w:t xml:space="preserve">: </w:t>
      </w:r>
      <w:r w:rsidR="00D83D4F" w:rsidRPr="00D83D4F">
        <w:rPr>
          <w:b w:val="0"/>
          <w:sz w:val="20"/>
          <w:szCs w:val="20"/>
        </w:rPr>
        <w:t>00640468</w:t>
      </w:r>
      <w:r w:rsidR="009D1BCA" w:rsidRPr="00D83D4F">
        <w:rPr>
          <w:b w:val="0"/>
          <w:sz w:val="20"/>
          <w:szCs w:val="20"/>
        </w:rPr>
        <w:t>, DIČ: CZ</w:t>
      </w:r>
      <w:r w:rsidR="00D83D4F" w:rsidRPr="00D83D4F">
        <w:rPr>
          <w:b w:val="0"/>
          <w:sz w:val="20"/>
          <w:szCs w:val="20"/>
        </w:rPr>
        <w:t>00640468</w:t>
      </w:r>
    </w:p>
    <w:p w14:paraId="50895B3F" w14:textId="41C501BE" w:rsidR="00347B85" w:rsidRPr="00D83D4F" w:rsidRDefault="00512D53" w:rsidP="00347B85">
      <w:pPr>
        <w:pStyle w:val="Zkladntext1"/>
        <w:shd w:val="clear" w:color="auto" w:fill="auto"/>
        <w:tabs>
          <w:tab w:val="left" w:leader="dot" w:pos="2101"/>
          <w:tab w:val="left" w:leader="dot" w:pos="4095"/>
          <w:tab w:val="left" w:leader="dot" w:pos="6630"/>
          <w:tab w:val="left" w:leader="dot" w:pos="8599"/>
        </w:tabs>
        <w:spacing w:before="0" w:line="240" w:lineRule="auto"/>
        <w:ind w:left="20"/>
        <w:jc w:val="left"/>
        <w:rPr>
          <w:sz w:val="20"/>
          <w:szCs w:val="20"/>
        </w:rPr>
      </w:pPr>
      <w:r w:rsidRPr="002B11BD">
        <w:rPr>
          <w:sz w:val="20"/>
          <w:szCs w:val="20"/>
        </w:rPr>
        <w:t>e</w:t>
      </w:r>
      <w:r w:rsidR="00044E4E" w:rsidRPr="002B11BD">
        <w:rPr>
          <w:sz w:val="20"/>
          <w:szCs w:val="20"/>
        </w:rPr>
        <w:t>-mail:</w:t>
      </w:r>
      <w:r w:rsidRPr="002B11BD">
        <w:rPr>
          <w:sz w:val="20"/>
          <w:szCs w:val="20"/>
        </w:rPr>
        <w:t xml:space="preserve"> </w:t>
      </w:r>
      <w:hyperlink r:id="rId8" w:history="1">
        <w:r w:rsidR="002B11BD" w:rsidRPr="002B11BD">
          <w:rPr>
            <w:rStyle w:val="Hypertextovodkaz"/>
            <w:sz w:val="20"/>
            <w:szCs w:val="20"/>
          </w:rPr>
          <w:t>obec@zichovec.cz</w:t>
        </w:r>
      </w:hyperlink>
      <w:r w:rsidRPr="002B11BD">
        <w:rPr>
          <w:sz w:val="20"/>
          <w:szCs w:val="20"/>
        </w:rPr>
        <w:t xml:space="preserve"> </w:t>
      </w:r>
      <w:r w:rsidR="009757A7" w:rsidRPr="002B11BD">
        <w:rPr>
          <w:sz w:val="20"/>
          <w:szCs w:val="20"/>
        </w:rPr>
        <w:t xml:space="preserve">, </w:t>
      </w:r>
      <w:r w:rsidR="00044E4E" w:rsidRPr="002B11BD">
        <w:rPr>
          <w:sz w:val="20"/>
          <w:szCs w:val="20"/>
        </w:rPr>
        <w:t>ID</w:t>
      </w:r>
      <w:r w:rsidR="00937CA5" w:rsidRPr="002B11BD">
        <w:rPr>
          <w:sz w:val="20"/>
          <w:szCs w:val="20"/>
        </w:rPr>
        <w:t xml:space="preserve"> </w:t>
      </w:r>
      <w:r w:rsidR="00044E4E" w:rsidRPr="002B11BD">
        <w:rPr>
          <w:sz w:val="20"/>
          <w:szCs w:val="20"/>
        </w:rPr>
        <w:t>datové schránky:</w:t>
      </w:r>
      <w:r w:rsidR="009757A7" w:rsidRPr="002B11BD">
        <w:rPr>
          <w:sz w:val="20"/>
          <w:szCs w:val="20"/>
        </w:rPr>
        <w:t xml:space="preserve"> </w:t>
      </w:r>
      <w:r w:rsidR="002B11BD" w:rsidRPr="002B11BD">
        <w:rPr>
          <w:sz w:val="20"/>
          <w:szCs w:val="20"/>
        </w:rPr>
        <w:t>t48apuk</w:t>
      </w:r>
    </w:p>
    <w:p w14:paraId="419C1E44" w14:textId="4FA4777E" w:rsidR="00852F40" w:rsidRPr="00D83D4F" w:rsidRDefault="00044E4E" w:rsidP="00DE00A9">
      <w:pPr>
        <w:pStyle w:val="Zkladntext1"/>
        <w:shd w:val="clear" w:color="auto" w:fill="auto"/>
        <w:tabs>
          <w:tab w:val="left" w:leader="dot" w:pos="4596"/>
          <w:tab w:val="left" w:leader="dot" w:pos="8743"/>
        </w:tabs>
        <w:spacing w:before="0" w:line="240" w:lineRule="auto"/>
        <w:ind w:left="20"/>
        <w:jc w:val="left"/>
        <w:rPr>
          <w:sz w:val="20"/>
          <w:szCs w:val="20"/>
        </w:rPr>
      </w:pPr>
      <w:r w:rsidRPr="00D83D4F">
        <w:rPr>
          <w:sz w:val="20"/>
          <w:szCs w:val="20"/>
        </w:rPr>
        <w:t>bankovní spojení:</w:t>
      </w:r>
      <w:r w:rsidR="009757A7" w:rsidRPr="00D83D4F">
        <w:rPr>
          <w:sz w:val="20"/>
          <w:szCs w:val="20"/>
        </w:rPr>
        <w:t xml:space="preserve"> </w:t>
      </w:r>
      <w:r w:rsidR="00D83D4F" w:rsidRPr="00D83D4F">
        <w:rPr>
          <w:sz w:val="20"/>
          <w:szCs w:val="20"/>
        </w:rPr>
        <w:t>Komerční banka,a.s.</w:t>
      </w:r>
      <w:r w:rsidR="009757A7" w:rsidRPr="00D83D4F">
        <w:rPr>
          <w:sz w:val="20"/>
          <w:szCs w:val="20"/>
        </w:rPr>
        <w:t xml:space="preserve">, </w:t>
      </w:r>
      <w:r w:rsidRPr="00D83D4F">
        <w:rPr>
          <w:sz w:val="20"/>
          <w:szCs w:val="20"/>
        </w:rPr>
        <w:t>číslo účtu:</w:t>
      </w:r>
      <w:r w:rsidR="009757A7" w:rsidRPr="00D83D4F">
        <w:rPr>
          <w:sz w:val="20"/>
          <w:szCs w:val="20"/>
        </w:rPr>
        <w:t xml:space="preserve"> </w:t>
      </w:r>
      <w:r w:rsidR="00D83D4F" w:rsidRPr="00D83D4F">
        <w:rPr>
          <w:sz w:val="20"/>
          <w:szCs w:val="20"/>
        </w:rPr>
        <w:t>26822141/0100</w:t>
      </w:r>
    </w:p>
    <w:p w14:paraId="1D41F6D7" w14:textId="53F25966" w:rsidR="003240B4" w:rsidRPr="00D83D4F" w:rsidRDefault="003240B4" w:rsidP="00DE00A9">
      <w:pPr>
        <w:pStyle w:val="Zkladntext1"/>
        <w:shd w:val="clear" w:color="auto" w:fill="auto"/>
        <w:tabs>
          <w:tab w:val="left" w:leader="dot" w:pos="4596"/>
          <w:tab w:val="left" w:leader="dot" w:pos="8743"/>
        </w:tabs>
        <w:spacing w:before="0" w:line="240" w:lineRule="auto"/>
        <w:ind w:left="20"/>
        <w:jc w:val="left"/>
        <w:rPr>
          <w:sz w:val="20"/>
          <w:szCs w:val="20"/>
        </w:rPr>
      </w:pPr>
      <w:r w:rsidRPr="00D83D4F">
        <w:rPr>
          <w:sz w:val="20"/>
          <w:szCs w:val="20"/>
        </w:rPr>
        <w:t xml:space="preserve">zastoupená </w:t>
      </w:r>
      <w:r w:rsidR="00D83D4F">
        <w:rPr>
          <w:sz w:val="20"/>
          <w:szCs w:val="20"/>
        </w:rPr>
        <w:t>starostou obce, Romanem Vorlíčkem</w:t>
      </w:r>
    </w:p>
    <w:p w14:paraId="06A74B4F" w14:textId="77777777" w:rsidR="006537A9" w:rsidRDefault="00044E4E" w:rsidP="00A81123">
      <w:pPr>
        <w:pStyle w:val="Zkladntext1"/>
        <w:shd w:val="clear" w:color="auto" w:fill="auto"/>
        <w:spacing w:before="0" w:line="240" w:lineRule="auto"/>
        <w:ind w:left="708" w:hanging="688"/>
        <w:jc w:val="left"/>
        <w:rPr>
          <w:sz w:val="20"/>
          <w:szCs w:val="20"/>
        </w:rPr>
      </w:pPr>
      <w:r w:rsidRPr="000077B1">
        <w:rPr>
          <w:sz w:val="20"/>
          <w:szCs w:val="20"/>
        </w:rPr>
        <w:t>(dále jen „</w:t>
      </w:r>
      <w:r w:rsidR="00A81123" w:rsidRPr="00530391">
        <w:rPr>
          <w:b/>
          <w:bCs/>
          <w:sz w:val="20"/>
          <w:szCs w:val="20"/>
        </w:rPr>
        <w:t>Provozovate</w:t>
      </w:r>
      <w:r w:rsidR="00A81123" w:rsidRPr="000077B1">
        <w:rPr>
          <w:sz w:val="20"/>
          <w:szCs w:val="20"/>
        </w:rPr>
        <w:t>l</w:t>
      </w:r>
      <w:r w:rsidRPr="000077B1">
        <w:rPr>
          <w:sz w:val="20"/>
          <w:szCs w:val="20"/>
        </w:rPr>
        <w:t>“)</w:t>
      </w:r>
    </w:p>
    <w:p w14:paraId="5B00C7D3" w14:textId="77777777" w:rsidR="000077B1" w:rsidRPr="000077B1" w:rsidRDefault="000077B1" w:rsidP="00A81123">
      <w:pPr>
        <w:pStyle w:val="Zkladntext1"/>
        <w:shd w:val="clear" w:color="auto" w:fill="auto"/>
        <w:spacing w:before="0" w:line="240" w:lineRule="auto"/>
        <w:ind w:left="708" w:hanging="688"/>
        <w:jc w:val="left"/>
        <w:rPr>
          <w:sz w:val="20"/>
          <w:szCs w:val="20"/>
        </w:rPr>
      </w:pPr>
    </w:p>
    <w:p w14:paraId="47FED759" w14:textId="77777777" w:rsidR="006537A9" w:rsidRPr="009757A7" w:rsidRDefault="006537A9" w:rsidP="006537A9">
      <w:pPr>
        <w:pStyle w:val="Zkladntext1"/>
        <w:shd w:val="clear" w:color="auto" w:fill="auto"/>
        <w:spacing w:before="0" w:after="120" w:line="227" w:lineRule="exact"/>
        <w:ind w:left="20"/>
        <w:jc w:val="left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1698482D" w14:textId="77777777" w:rsidR="0023528A" w:rsidRPr="00B73803" w:rsidRDefault="00F27974">
      <w:pPr>
        <w:pStyle w:val="Zkladntext20"/>
        <w:shd w:val="clear" w:color="auto" w:fill="auto"/>
        <w:tabs>
          <w:tab w:val="left" w:leader="dot" w:pos="6003"/>
        </w:tabs>
        <w:spacing w:line="230" w:lineRule="exact"/>
        <w:ind w:left="20"/>
        <w:jc w:val="left"/>
      </w:pPr>
      <w:r w:rsidRPr="00B73803">
        <w:t>O</w:t>
      </w:r>
      <w:r w:rsidR="00044E4E" w:rsidRPr="00B73803">
        <w:t>DB</w:t>
      </w:r>
      <w:r w:rsidR="0023528A" w:rsidRPr="00B73803">
        <w:t>Ě</w:t>
      </w:r>
      <w:r w:rsidR="00044E4E" w:rsidRPr="00B73803">
        <w:t>RATEL: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894"/>
        <w:gridCol w:w="3051"/>
      </w:tblGrid>
      <w:tr w:rsidR="008914DF" w:rsidRPr="00C736CD" w14:paraId="6B499ABA" w14:textId="77777777" w:rsidTr="00421AD3">
        <w:trPr>
          <w:trHeight w:val="450"/>
        </w:trPr>
        <w:tc>
          <w:tcPr>
            <w:tcW w:w="3403" w:type="dxa"/>
            <w:vAlign w:val="center"/>
          </w:tcPr>
          <w:p w14:paraId="6B15ADD4" w14:textId="6C7D4086" w:rsidR="008914DF" w:rsidRPr="00C736CD" w:rsidRDefault="00D83D4F" w:rsidP="00D22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8914DF" w:rsidRPr="00C736CD">
              <w:rPr>
                <w:rFonts w:ascii="Arial" w:hAnsi="Arial" w:cs="Arial"/>
                <w:sz w:val="20"/>
                <w:szCs w:val="20"/>
              </w:rPr>
              <w:t>méno a příjmení</w:t>
            </w:r>
            <w:r w:rsidR="002B11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914DF" w:rsidRPr="00C736CD">
              <w:rPr>
                <w:rFonts w:ascii="Arial" w:hAnsi="Arial" w:cs="Arial"/>
                <w:sz w:val="20"/>
                <w:szCs w:val="20"/>
              </w:rPr>
              <w:t>titul</w:t>
            </w:r>
          </w:p>
        </w:tc>
        <w:tc>
          <w:tcPr>
            <w:tcW w:w="3894" w:type="dxa"/>
            <w:shd w:val="clear" w:color="auto" w:fill="DBE5F1" w:themeFill="accent1" w:themeFillTint="33"/>
            <w:vAlign w:val="center"/>
          </w:tcPr>
          <w:p w14:paraId="39BA82CB" w14:textId="45E8FA94" w:rsidR="008914DF" w:rsidRPr="00C455AA" w:rsidRDefault="008914DF" w:rsidP="002C58B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51" w:type="dxa"/>
            <w:shd w:val="clear" w:color="auto" w:fill="DBE5F1" w:themeFill="accent1" w:themeFillTint="33"/>
            <w:vAlign w:val="center"/>
          </w:tcPr>
          <w:p w14:paraId="43388B6D" w14:textId="7BFB388C" w:rsidR="008914DF" w:rsidRPr="00C736CD" w:rsidRDefault="009A70AE" w:rsidP="00D227ED">
            <w:pPr>
              <w:rPr>
                <w:rFonts w:ascii="Arial" w:hAnsi="Arial" w:cs="Arial"/>
                <w:sz w:val="20"/>
                <w:szCs w:val="20"/>
              </w:rPr>
            </w:pPr>
            <w:r w:rsidRPr="00C736CD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atum nar.</w:t>
            </w:r>
            <w:r w:rsidR="00D83D4F">
              <w:rPr>
                <w:rFonts w:ascii="Arial" w:hAnsi="Arial" w:cs="Arial"/>
                <w:sz w:val="20"/>
                <w:szCs w:val="20"/>
              </w:rPr>
              <w:t>/IČ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21AD3" w:rsidRPr="00C736CD" w14:paraId="21D19E56" w14:textId="77777777" w:rsidTr="00421AD3">
        <w:trPr>
          <w:trHeight w:val="414"/>
        </w:trPr>
        <w:tc>
          <w:tcPr>
            <w:tcW w:w="3403" w:type="dxa"/>
            <w:vAlign w:val="center"/>
          </w:tcPr>
          <w:p w14:paraId="01C1D260" w14:textId="77777777" w:rsidR="00421AD3" w:rsidRPr="00C736CD" w:rsidRDefault="00421AD3" w:rsidP="00D227ED">
            <w:pPr>
              <w:rPr>
                <w:rFonts w:ascii="Arial" w:hAnsi="Arial" w:cs="Arial"/>
                <w:sz w:val="20"/>
                <w:szCs w:val="20"/>
              </w:rPr>
            </w:pPr>
            <w:r w:rsidRPr="00C736CD">
              <w:rPr>
                <w:rFonts w:ascii="Arial" w:hAnsi="Arial" w:cs="Arial"/>
                <w:sz w:val="20"/>
                <w:szCs w:val="20"/>
              </w:rPr>
              <w:t>Adresa: (sídlo/trvalý pobyt)</w:t>
            </w:r>
          </w:p>
        </w:tc>
        <w:tc>
          <w:tcPr>
            <w:tcW w:w="3894" w:type="dxa"/>
            <w:shd w:val="clear" w:color="auto" w:fill="DBE5F1" w:themeFill="accent1" w:themeFillTint="33"/>
            <w:vAlign w:val="center"/>
          </w:tcPr>
          <w:p w14:paraId="45112514" w14:textId="77777777" w:rsidR="00421AD3" w:rsidRPr="00C736CD" w:rsidRDefault="00421AD3" w:rsidP="00D227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shd w:val="clear" w:color="auto" w:fill="DBE5F1" w:themeFill="accent1" w:themeFillTint="33"/>
            <w:vAlign w:val="center"/>
          </w:tcPr>
          <w:p w14:paraId="03B069A5" w14:textId="4A65A919" w:rsidR="00421AD3" w:rsidRPr="00C736CD" w:rsidRDefault="00421AD3" w:rsidP="00D22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popisné:</w:t>
            </w:r>
          </w:p>
        </w:tc>
      </w:tr>
      <w:tr w:rsidR="00E764EE" w:rsidRPr="00C736CD" w14:paraId="28E80B1D" w14:textId="77777777" w:rsidTr="00643367">
        <w:trPr>
          <w:trHeight w:val="4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06FA" w14:textId="135C8B61" w:rsidR="00E764EE" w:rsidRPr="00C736CD" w:rsidRDefault="00E764EE" w:rsidP="0033587F">
            <w:pPr>
              <w:rPr>
                <w:rFonts w:ascii="Arial" w:hAnsi="Arial" w:cs="Arial"/>
                <w:sz w:val="20"/>
                <w:szCs w:val="20"/>
              </w:rPr>
            </w:pPr>
            <w:r w:rsidRPr="00C736CD">
              <w:rPr>
                <w:rFonts w:ascii="Arial" w:hAnsi="Arial" w:cs="Arial"/>
                <w:sz w:val="20"/>
                <w:szCs w:val="20"/>
              </w:rPr>
              <w:t xml:space="preserve">Tel: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7C62D2" w14:textId="46311733" w:rsidR="00E764EE" w:rsidRPr="00C736CD" w:rsidRDefault="00E764EE" w:rsidP="00054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395941">
              <w:rPr>
                <w:rFonts w:ascii="Arial" w:hAnsi="Arial" w:cs="Arial"/>
                <w:sz w:val="20"/>
                <w:szCs w:val="20"/>
              </w:rPr>
              <w:t xml:space="preserve">  …………………</w:t>
            </w:r>
            <w:r w:rsidR="002B1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5941">
              <w:rPr>
                <w:rFonts w:ascii="Arial" w:hAnsi="Arial" w:cs="Arial"/>
                <w:sz w:val="20"/>
                <w:szCs w:val="20"/>
              </w:rPr>
              <w:t>ID datové schránky …………..</w:t>
            </w:r>
          </w:p>
        </w:tc>
      </w:tr>
    </w:tbl>
    <w:tbl>
      <w:tblPr>
        <w:tblStyle w:val="Mkatabulky"/>
        <w:tblpPr w:leftFromText="141" w:rightFromText="141" w:vertAnchor="text" w:horzAnchor="margin" w:tblpY="15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1"/>
      </w:tblGrid>
      <w:tr w:rsidR="00886525" w14:paraId="211041CF" w14:textId="77777777" w:rsidTr="000A6FCC">
        <w:trPr>
          <w:trHeight w:val="284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3139" w14:textId="3694EDB7" w:rsidR="00886525" w:rsidRDefault="001D74AB" w:rsidP="000A6FC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07B95D79" w14:textId="77777777" w:rsidR="00886525" w:rsidRDefault="00886525" w:rsidP="00886525">
      <w:pPr>
        <w:pStyle w:val="Zkladntext1"/>
        <w:shd w:val="clear" w:color="auto" w:fill="auto"/>
        <w:tabs>
          <w:tab w:val="left" w:leader="dot" w:pos="6302"/>
        </w:tabs>
        <w:spacing w:before="0"/>
        <w:jc w:val="left"/>
        <w:rPr>
          <w:sz w:val="16"/>
          <w:szCs w:val="16"/>
        </w:rPr>
      </w:pPr>
    </w:p>
    <w:p w14:paraId="6D439211" w14:textId="1140EDC8" w:rsidR="0023528A" w:rsidRPr="001A37A5" w:rsidRDefault="00886525" w:rsidP="00886525">
      <w:pPr>
        <w:pStyle w:val="Zkladntext1"/>
        <w:shd w:val="clear" w:color="auto" w:fill="auto"/>
        <w:tabs>
          <w:tab w:val="left" w:leader="dot" w:pos="6302"/>
        </w:tabs>
        <w:spacing w:before="0"/>
        <w:ind w:left="20"/>
        <w:jc w:val="left"/>
        <w:rPr>
          <w:sz w:val="20"/>
          <w:szCs w:val="20"/>
        </w:rPr>
      </w:pPr>
      <w:r w:rsidRPr="001A37A5">
        <w:rPr>
          <w:sz w:val="20"/>
          <w:szCs w:val="20"/>
        </w:rPr>
        <w:t xml:space="preserve">Souhlas se zasíláním </w:t>
      </w:r>
      <w:r w:rsidR="006E2D2A">
        <w:rPr>
          <w:sz w:val="20"/>
          <w:szCs w:val="20"/>
        </w:rPr>
        <w:t>korespondence</w:t>
      </w:r>
      <w:r w:rsidRPr="001A37A5">
        <w:rPr>
          <w:sz w:val="20"/>
          <w:szCs w:val="20"/>
        </w:rPr>
        <w:t xml:space="preserve"> na uvedený e-mail</w:t>
      </w:r>
    </w:p>
    <w:p w14:paraId="54478F55" w14:textId="77777777" w:rsidR="00886525" w:rsidRPr="00C736CD" w:rsidRDefault="00886525" w:rsidP="00886525">
      <w:pPr>
        <w:pStyle w:val="Zkladntext1"/>
        <w:shd w:val="clear" w:color="auto" w:fill="auto"/>
        <w:tabs>
          <w:tab w:val="left" w:leader="dot" w:pos="6302"/>
        </w:tabs>
        <w:spacing w:before="0"/>
        <w:ind w:left="20"/>
        <w:jc w:val="left"/>
        <w:rPr>
          <w:sz w:val="20"/>
          <w:szCs w:val="20"/>
        </w:rPr>
      </w:pPr>
    </w:p>
    <w:p w14:paraId="5852A524" w14:textId="77777777" w:rsidR="00852F40" w:rsidRPr="00C736CD" w:rsidRDefault="00044E4E">
      <w:pPr>
        <w:pStyle w:val="Zkladntext1"/>
        <w:shd w:val="clear" w:color="auto" w:fill="auto"/>
        <w:spacing w:before="0" w:line="227" w:lineRule="exact"/>
        <w:ind w:left="20"/>
        <w:jc w:val="left"/>
        <w:rPr>
          <w:b/>
          <w:sz w:val="20"/>
          <w:szCs w:val="20"/>
        </w:rPr>
      </w:pPr>
      <w:r w:rsidRPr="00C736CD">
        <w:rPr>
          <w:b/>
          <w:sz w:val="20"/>
          <w:szCs w:val="20"/>
        </w:rPr>
        <w:t>Adresa pro doručování (liší-li se od adresy sídla nebo trvalého pobytu):</w:t>
      </w:r>
    </w:p>
    <w:p w14:paraId="75963A2E" w14:textId="77777777" w:rsidR="00D227ED" w:rsidRPr="00C736CD" w:rsidRDefault="00D227ED">
      <w:pPr>
        <w:pStyle w:val="Zkladntext1"/>
        <w:shd w:val="clear" w:color="auto" w:fill="auto"/>
        <w:spacing w:before="0" w:line="227" w:lineRule="exact"/>
        <w:ind w:left="20"/>
        <w:jc w:val="left"/>
        <w:rPr>
          <w:b/>
          <w:sz w:val="20"/>
          <w:szCs w:val="2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371"/>
      </w:tblGrid>
      <w:tr w:rsidR="00FD56B9" w:rsidRPr="00C736CD" w14:paraId="3E168ED7" w14:textId="77777777" w:rsidTr="00E470C2">
        <w:trPr>
          <w:trHeight w:val="450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42EA54" w14:textId="4FCDEC1E" w:rsidR="00FD56B9" w:rsidRPr="00C736CD" w:rsidRDefault="00D83D4F" w:rsidP="00D22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D56B9" w:rsidRPr="00C736CD">
              <w:rPr>
                <w:rFonts w:ascii="Arial" w:hAnsi="Arial" w:cs="Arial"/>
                <w:sz w:val="20"/>
                <w:szCs w:val="20"/>
              </w:rPr>
              <w:t>méno a příjmení</w:t>
            </w:r>
            <w:r w:rsidR="002B11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D56B9" w:rsidRPr="00C736CD">
              <w:rPr>
                <w:rFonts w:ascii="Arial" w:hAnsi="Arial" w:cs="Arial"/>
                <w:sz w:val="20"/>
                <w:szCs w:val="20"/>
              </w:rPr>
              <w:t>titu</w:t>
            </w:r>
            <w:r w:rsidR="002B11BD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24567B" w14:textId="77777777" w:rsidR="00FD56B9" w:rsidRPr="00C736CD" w:rsidRDefault="00FD56B9" w:rsidP="001347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6B9" w:rsidRPr="00C736CD" w14:paraId="3C3F52BA" w14:textId="77777777" w:rsidTr="00430F4D">
        <w:trPr>
          <w:trHeight w:val="455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2A600" w14:textId="77777777" w:rsidR="00FD56B9" w:rsidRPr="00C736CD" w:rsidRDefault="00FD56B9" w:rsidP="00D227ED">
            <w:pPr>
              <w:rPr>
                <w:rFonts w:ascii="Arial" w:hAnsi="Arial" w:cs="Arial"/>
                <w:sz w:val="20"/>
                <w:szCs w:val="20"/>
              </w:rPr>
            </w:pPr>
            <w:r w:rsidRPr="00C736CD">
              <w:rPr>
                <w:rFonts w:ascii="Arial" w:hAnsi="Arial" w:cs="Arial"/>
                <w:sz w:val="20"/>
                <w:szCs w:val="20"/>
              </w:rPr>
              <w:t xml:space="preserve">Adresa: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5703F4" w14:textId="77777777" w:rsidR="00FD56B9" w:rsidRPr="00C736CD" w:rsidRDefault="00FD56B9" w:rsidP="001347E7">
            <w:pPr>
              <w:rPr>
                <w:rFonts w:ascii="Arial" w:hAnsi="Arial" w:cs="Arial"/>
                <w:sz w:val="20"/>
                <w:szCs w:val="20"/>
              </w:rPr>
            </w:pPr>
            <w:r w:rsidRPr="00C736C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4056E7C2" w14:textId="0E932B0E" w:rsidR="00D83D4F" w:rsidRDefault="00D83D4F" w:rsidP="00D83D4F">
      <w:pPr>
        <w:pStyle w:val="Zkladntext1"/>
        <w:shd w:val="clear" w:color="auto" w:fill="auto"/>
        <w:spacing w:before="0" w:line="240" w:lineRule="auto"/>
        <w:ind w:left="708" w:hanging="688"/>
        <w:jc w:val="left"/>
        <w:rPr>
          <w:sz w:val="20"/>
          <w:szCs w:val="20"/>
        </w:rPr>
      </w:pPr>
      <w:r w:rsidRPr="000077B1">
        <w:rPr>
          <w:sz w:val="20"/>
          <w:szCs w:val="20"/>
        </w:rPr>
        <w:t>(dále jen „</w:t>
      </w:r>
      <w:r w:rsidR="00530391" w:rsidRPr="00530391">
        <w:rPr>
          <w:b/>
          <w:bCs/>
          <w:sz w:val="20"/>
          <w:szCs w:val="20"/>
        </w:rPr>
        <w:t>Odběratel</w:t>
      </w:r>
      <w:r w:rsidRPr="000077B1">
        <w:rPr>
          <w:sz w:val="20"/>
          <w:szCs w:val="20"/>
        </w:rPr>
        <w:t>“)</w:t>
      </w:r>
    </w:p>
    <w:p w14:paraId="6455850C" w14:textId="77777777" w:rsidR="00303CF5" w:rsidRDefault="00303CF5" w:rsidP="00303CF5">
      <w:pPr>
        <w:pStyle w:val="Zkladntext1"/>
        <w:shd w:val="clear" w:color="auto" w:fill="auto"/>
        <w:tabs>
          <w:tab w:val="left" w:leader="dot" w:pos="2101"/>
          <w:tab w:val="left" w:leader="dot" w:pos="4092"/>
          <w:tab w:val="left" w:leader="dot" w:pos="6630"/>
          <w:tab w:val="left" w:leader="dot" w:pos="8599"/>
        </w:tabs>
        <w:spacing w:before="0" w:line="227" w:lineRule="exact"/>
        <w:ind w:left="20"/>
        <w:rPr>
          <w:b/>
          <w:sz w:val="20"/>
          <w:szCs w:val="20"/>
        </w:rPr>
      </w:pPr>
    </w:p>
    <w:p w14:paraId="24D8C761" w14:textId="619BB12B" w:rsidR="001A37A5" w:rsidRPr="001A37A5" w:rsidRDefault="005D451D" w:rsidP="002F199A">
      <w:pPr>
        <w:pStyle w:val="Zkladntext1"/>
        <w:shd w:val="clear" w:color="auto" w:fill="auto"/>
        <w:tabs>
          <w:tab w:val="left" w:leader="dot" w:pos="2688"/>
          <w:tab w:val="left" w:leader="dot" w:pos="6874"/>
        </w:tabs>
        <w:spacing w:before="0" w:line="227" w:lineRule="exact"/>
        <w:jc w:val="both"/>
        <w:rPr>
          <w:sz w:val="19"/>
          <w:szCs w:val="19"/>
        </w:rPr>
      </w:pPr>
      <w:r>
        <w:rPr>
          <w:bCs/>
          <w:sz w:val="20"/>
          <w:szCs w:val="20"/>
        </w:rPr>
        <w:t>Obec Zichovec</w:t>
      </w:r>
      <w:r w:rsidR="00B8531E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jako </w:t>
      </w:r>
      <w:r w:rsidR="00263888">
        <w:rPr>
          <w:bCs/>
          <w:sz w:val="20"/>
          <w:szCs w:val="20"/>
        </w:rPr>
        <w:t>vlastník kanalizace</w:t>
      </w:r>
      <w:r w:rsidR="00B8531E">
        <w:rPr>
          <w:bCs/>
          <w:sz w:val="20"/>
          <w:szCs w:val="20"/>
        </w:rPr>
        <w:t>,</w:t>
      </w:r>
      <w:r w:rsidR="00DE0E6C">
        <w:rPr>
          <w:bCs/>
          <w:sz w:val="20"/>
          <w:szCs w:val="20"/>
        </w:rPr>
        <w:t xml:space="preserve"> provozuje kanalizaci svým jménem a na vlastní odpovědnost</w:t>
      </w:r>
      <w:r w:rsidR="009A1A6D">
        <w:rPr>
          <w:bCs/>
          <w:sz w:val="20"/>
          <w:szCs w:val="20"/>
        </w:rPr>
        <w:t xml:space="preserve"> a</w:t>
      </w:r>
      <w:r w:rsidR="00D83D4F">
        <w:rPr>
          <w:sz w:val="19"/>
          <w:szCs w:val="19"/>
        </w:rPr>
        <w:t xml:space="preserve"> </w:t>
      </w:r>
      <w:r w:rsidR="0009784B">
        <w:rPr>
          <w:sz w:val="19"/>
          <w:szCs w:val="19"/>
        </w:rPr>
        <w:t>je povin</w:t>
      </w:r>
      <w:r w:rsidR="00F76685">
        <w:rPr>
          <w:sz w:val="19"/>
          <w:szCs w:val="19"/>
        </w:rPr>
        <w:t xml:space="preserve">na </w:t>
      </w:r>
      <w:r w:rsidR="001A37A5" w:rsidRPr="001A37A5">
        <w:rPr>
          <w:sz w:val="19"/>
          <w:szCs w:val="19"/>
        </w:rPr>
        <w:t xml:space="preserve">dle § 8 odst. 6 zákona k uzavření této Smlouvy </w:t>
      </w:r>
      <w:r w:rsidR="0009784B">
        <w:rPr>
          <w:sz w:val="19"/>
          <w:szCs w:val="19"/>
        </w:rPr>
        <w:t>s</w:t>
      </w:r>
      <w:r w:rsidR="007B6E3E">
        <w:rPr>
          <w:sz w:val="19"/>
          <w:szCs w:val="19"/>
        </w:rPr>
        <w:t> </w:t>
      </w:r>
      <w:r w:rsidR="0009784B">
        <w:rPr>
          <w:sz w:val="19"/>
          <w:szCs w:val="19"/>
        </w:rPr>
        <w:t>Odběratelem</w:t>
      </w:r>
      <w:r w:rsidR="007B6E3E">
        <w:rPr>
          <w:sz w:val="19"/>
          <w:szCs w:val="19"/>
        </w:rPr>
        <w:t>. Vztahují se na ní také</w:t>
      </w:r>
      <w:r w:rsidR="006678FA">
        <w:rPr>
          <w:sz w:val="19"/>
          <w:szCs w:val="19"/>
        </w:rPr>
        <w:t xml:space="preserve"> všechna práva a povinnosti provozovatele podle zákona.</w:t>
      </w:r>
    </w:p>
    <w:p w14:paraId="13E737E0" w14:textId="77777777" w:rsidR="00530391" w:rsidRPr="001D3D7F" w:rsidRDefault="00530391" w:rsidP="006E1521">
      <w:pPr>
        <w:pStyle w:val="Zkladntext1"/>
        <w:shd w:val="clear" w:color="auto" w:fill="auto"/>
        <w:tabs>
          <w:tab w:val="left" w:leader="dot" w:pos="2101"/>
          <w:tab w:val="left" w:leader="dot" w:pos="4092"/>
          <w:tab w:val="left" w:leader="dot" w:pos="6630"/>
          <w:tab w:val="left" w:leader="dot" w:pos="8599"/>
        </w:tabs>
        <w:spacing w:before="0" w:line="227" w:lineRule="exact"/>
        <w:ind w:left="20"/>
      </w:pPr>
      <w:bookmarkStart w:id="0" w:name="_Hlk530936096"/>
    </w:p>
    <w:p w14:paraId="1E012350" w14:textId="19BB1325" w:rsidR="00DE1670" w:rsidRPr="00A15472" w:rsidRDefault="00D469A3" w:rsidP="006E1521">
      <w:pPr>
        <w:pStyle w:val="Zkladntext20"/>
        <w:shd w:val="clear" w:color="auto" w:fill="auto"/>
        <w:tabs>
          <w:tab w:val="left" w:pos="243"/>
        </w:tabs>
        <w:spacing w:after="149" w:line="240" w:lineRule="auto"/>
      </w:pPr>
      <w:r>
        <w:t>I</w:t>
      </w:r>
      <w:r w:rsidR="006E1521">
        <w:t>I.</w:t>
      </w:r>
      <w:r w:rsidR="00937CA5">
        <w:t xml:space="preserve"> </w:t>
      </w:r>
      <w:r w:rsidR="00044E4E" w:rsidRPr="00A15472">
        <w:t xml:space="preserve">Předmět </w:t>
      </w:r>
      <w:r w:rsidR="009F3D53">
        <w:t>S</w:t>
      </w:r>
      <w:r w:rsidR="00044E4E" w:rsidRPr="00A15472">
        <w:t>mlouvy</w:t>
      </w:r>
    </w:p>
    <w:p w14:paraId="023D926C" w14:textId="6F5C3C9A" w:rsidR="00895B07" w:rsidRDefault="00DE1670" w:rsidP="00895B07">
      <w:pPr>
        <w:pStyle w:val="Zkladntext20"/>
        <w:numPr>
          <w:ilvl w:val="0"/>
          <w:numId w:val="2"/>
        </w:numPr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  <w:color w:val="EE0000"/>
        </w:rPr>
      </w:pPr>
      <w:r w:rsidRPr="00A15472">
        <w:rPr>
          <w:b w:val="0"/>
        </w:rPr>
        <w:t xml:space="preserve">Předmětem této </w:t>
      </w:r>
      <w:r w:rsidR="009F3D53">
        <w:rPr>
          <w:b w:val="0"/>
        </w:rPr>
        <w:t>S</w:t>
      </w:r>
      <w:r w:rsidRPr="00A15472">
        <w:rPr>
          <w:b w:val="0"/>
        </w:rPr>
        <w:t>mlouvy je úp</w:t>
      </w:r>
      <w:r w:rsidR="00356931">
        <w:rPr>
          <w:b w:val="0"/>
        </w:rPr>
        <w:t xml:space="preserve">rava vztahů, práv a povinností </w:t>
      </w:r>
      <w:r w:rsidRPr="00A15472">
        <w:rPr>
          <w:b w:val="0"/>
        </w:rPr>
        <w:t xml:space="preserve">mezi </w:t>
      </w:r>
      <w:r w:rsidR="003958D3">
        <w:rPr>
          <w:b w:val="0"/>
        </w:rPr>
        <w:t>P</w:t>
      </w:r>
      <w:r w:rsidR="00D67B8A" w:rsidRPr="00A15472">
        <w:rPr>
          <w:b w:val="0"/>
        </w:rPr>
        <w:t>rovozovatelem</w:t>
      </w:r>
      <w:r w:rsidRPr="00A15472">
        <w:rPr>
          <w:b w:val="0"/>
        </w:rPr>
        <w:t xml:space="preserve"> a </w:t>
      </w:r>
      <w:r w:rsidR="003958D3">
        <w:rPr>
          <w:b w:val="0"/>
        </w:rPr>
        <w:t>O</w:t>
      </w:r>
      <w:r w:rsidRPr="00A15472">
        <w:rPr>
          <w:b w:val="0"/>
        </w:rPr>
        <w:t xml:space="preserve">dběratelem při </w:t>
      </w:r>
      <w:r w:rsidRPr="00A15472">
        <w:t xml:space="preserve">odvádění </w:t>
      </w:r>
      <w:r w:rsidR="004E7FE0" w:rsidRPr="00F85940">
        <w:rPr>
          <w:color w:val="auto"/>
        </w:rPr>
        <w:t xml:space="preserve">a čištění </w:t>
      </w:r>
      <w:r w:rsidRPr="00F85940">
        <w:rPr>
          <w:color w:val="auto"/>
        </w:rPr>
        <w:t xml:space="preserve">odpadních </w:t>
      </w:r>
      <w:r w:rsidRPr="00A15472">
        <w:t xml:space="preserve">vod </w:t>
      </w:r>
      <w:r w:rsidR="00FD130A" w:rsidRPr="00A15472">
        <w:rPr>
          <w:b w:val="0"/>
        </w:rPr>
        <w:t xml:space="preserve">kanalizací </w:t>
      </w:r>
      <w:r w:rsidR="00FD130A" w:rsidRPr="00EF7E68">
        <w:rPr>
          <w:bCs w:val="0"/>
        </w:rPr>
        <w:t>z</w:t>
      </w:r>
      <w:r w:rsidR="00EF7E68" w:rsidRPr="00EF7E68">
        <w:rPr>
          <w:bCs w:val="0"/>
        </w:rPr>
        <w:t> </w:t>
      </w:r>
      <w:r w:rsidR="00FD130A" w:rsidRPr="00EF7E68">
        <w:rPr>
          <w:bCs w:val="0"/>
        </w:rPr>
        <w:t>připojen</w:t>
      </w:r>
      <w:r w:rsidR="00EF7E68" w:rsidRPr="00EF7E68">
        <w:rPr>
          <w:bCs w:val="0"/>
        </w:rPr>
        <w:t>é stavby nebo pozemku</w:t>
      </w:r>
      <w:r w:rsidR="00EF7E68">
        <w:rPr>
          <w:b w:val="0"/>
        </w:rPr>
        <w:t>:</w:t>
      </w:r>
    </w:p>
    <w:p w14:paraId="5D14DCCA" w14:textId="4D017934" w:rsidR="00833BFF" w:rsidRDefault="00833BFF" w:rsidP="00700115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Cs w:val="0"/>
          <w:color w:val="auto"/>
        </w:rPr>
      </w:pPr>
      <w:r>
        <w:rPr>
          <w:bCs w:val="0"/>
          <w:color w:val="auto"/>
        </w:rPr>
        <w:t xml:space="preserve">ADRESA </w:t>
      </w:r>
      <w:r w:rsidR="003C7E6B">
        <w:rPr>
          <w:bCs w:val="0"/>
          <w:color w:val="auto"/>
        </w:rPr>
        <w:t>PŘIPOJENÉ STAVBY NEBO POZEMKU</w:t>
      </w:r>
      <w:r w:rsidR="002B11BD">
        <w:rPr>
          <w:bCs w:val="0"/>
          <w:color w:val="auto"/>
        </w:rPr>
        <w:t xml:space="preserve">, tzn. </w:t>
      </w:r>
      <w:r>
        <w:rPr>
          <w:bCs w:val="0"/>
          <w:color w:val="auto"/>
        </w:rPr>
        <w:t>MÍSTO ODVÁDĚNÍ ODPADNÍCH VOD – ODBĚRNÉ MÍSTO</w:t>
      </w:r>
      <w:r w:rsidR="002B11BD">
        <w:rPr>
          <w:bCs w:val="0"/>
          <w:color w:val="auto"/>
        </w:rPr>
        <w:t>:</w:t>
      </w:r>
    </w:p>
    <w:p w14:paraId="0991FB2D" w14:textId="09B49D50" w:rsidR="0066716F" w:rsidRDefault="0066716F" w:rsidP="00EF7E68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Cs w:val="0"/>
          <w:color w:val="auto"/>
          <w:sz w:val="20"/>
          <w:szCs w:val="20"/>
        </w:rPr>
      </w:pPr>
      <w:r>
        <w:rPr>
          <w:bCs w:val="0"/>
          <w:color w:val="auto"/>
          <w:sz w:val="20"/>
          <w:szCs w:val="20"/>
        </w:rPr>
        <w:t>Obec Zichovec  PSČ: 2</w:t>
      </w:r>
      <w:r w:rsidR="00564D2A">
        <w:rPr>
          <w:bCs w:val="0"/>
          <w:color w:val="auto"/>
          <w:sz w:val="20"/>
          <w:szCs w:val="20"/>
        </w:rPr>
        <w:t>7374</w:t>
      </w:r>
    </w:p>
    <w:p w14:paraId="416001DE" w14:textId="1C58CCB1" w:rsidR="00EF7E68" w:rsidRPr="002B11BD" w:rsidRDefault="00EF7E68" w:rsidP="00EF7E68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Cs w:val="0"/>
          <w:color w:val="auto"/>
          <w:sz w:val="20"/>
          <w:szCs w:val="20"/>
        </w:rPr>
      </w:pPr>
      <w:r w:rsidRPr="002B11BD">
        <w:rPr>
          <w:bCs w:val="0"/>
          <w:color w:val="auto"/>
          <w:sz w:val="20"/>
          <w:szCs w:val="20"/>
        </w:rPr>
        <w:t>Č.p. : …</w:t>
      </w:r>
      <w:r w:rsidR="002B11BD">
        <w:rPr>
          <w:bCs w:val="0"/>
          <w:color w:val="auto"/>
          <w:sz w:val="20"/>
          <w:szCs w:val="20"/>
        </w:rPr>
        <w:t>…</w:t>
      </w:r>
      <w:r w:rsidRPr="002B11BD">
        <w:rPr>
          <w:bCs w:val="0"/>
          <w:color w:val="auto"/>
          <w:sz w:val="20"/>
          <w:szCs w:val="20"/>
        </w:rPr>
        <w:t>…</w:t>
      </w:r>
      <w:r w:rsidR="002B11BD">
        <w:rPr>
          <w:bCs w:val="0"/>
          <w:color w:val="auto"/>
          <w:sz w:val="20"/>
          <w:szCs w:val="20"/>
        </w:rPr>
        <w:t xml:space="preserve"> </w:t>
      </w:r>
      <w:r w:rsidRPr="002B11BD">
        <w:rPr>
          <w:bCs w:val="0"/>
          <w:color w:val="auto"/>
          <w:sz w:val="20"/>
          <w:szCs w:val="20"/>
        </w:rPr>
        <w:t>/ č.ev:. …</w:t>
      </w:r>
      <w:r w:rsidR="002B11BD">
        <w:rPr>
          <w:bCs w:val="0"/>
          <w:color w:val="auto"/>
          <w:sz w:val="20"/>
          <w:szCs w:val="20"/>
        </w:rPr>
        <w:t>….</w:t>
      </w:r>
      <w:r w:rsidRPr="002B11BD">
        <w:rPr>
          <w:bCs w:val="0"/>
          <w:color w:val="auto"/>
          <w:sz w:val="20"/>
          <w:szCs w:val="20"/>
        </w:rPr>
        <w:t xml:space="preserve">…  </w:t>
      </w:r>
      <w:r w:rsidR="002B11BD" w:rsidRPr="002B11BD">
        <w:rPr>
          <w:bCs w:val="0"/>
          <w:color w:val="auto"/>
          <w:sz w:val="20"/>
          <w:szCs w:val="20"/>
        </w:rPr>
        <w:t xml:space="preserve">případně jen </w:t>
      </w:r>
      <w:r w:rsidRPr="002B11BD">
        <w:rPr>
          <w:bCs w:val="0"/>
          <w:color w:val="auto"/>
          <w:sz w:val="20"/>
          <w:szCs w:val="20"/>
        </w:rPr>
        <w:t>č.parcelní : ……………….</w:t>
      </w:r>
      <w:r w:rsidR="00FA1467" w:rsidRPr="002B11BD">
        <w:rPr>
          <w:bCs w:val="0"/>
          <w:color w:val="auto"/>
          <w:sz w:val="20"/>
          <w:szCs w:val="20"/>
        </w:rPr>
        <w:t xml:space="preserve"> </w:t>
      </w:r>
      <w:r w:rsidRPr="002B11BD">
        <w:rPr>
          <w:bCs w:val="0"/>
          <w:color w:val="auto"/>
          <w:sz w:val="20"/>
          <w:szCs w:val="20"/>
        </w:rPr>
        <w:t>katastrální území Zichovec</w:t>
      </w:r>
    </w:p>
    <w:p w14:paraId="3CBCD513" w14:textId="2F650852" w:rsidR="002B11BD" w:rsidRDefault="00EF7E68" w:rsidP="00EF7E68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Cs w:val="0"/>
          <w:color w:val="auto"/>
          <w:sz w:val="20"/>
          <w:szCs w:val="20"/>
        </w:rPr>
      </w:pPr>
      <w:r w:rsidRPr="002B11BD">
        <w:rPr>
          <w:bCs w:val="0"/>
          <w:color w:val="auto"/>
          <w:sz w:val="20"/>
          <w:szCs w:val="20"/>
        </w:rPr>
        <w:t xml:space="preserve">Popis stavby: </w:t>
      </w:r>
      <w:r w:rsidR="002B11BD">
        <w:rPr>
          <w:bCs w:val="0"/>
          <w:color w:val="auto"/>
          <w:sz w:val="20"/>
          <w:szCs w:val="20"/>
        </w:rPr>
        <w:t xml:space="preserve">   </w:t>
      </w:r>
      <w:r w:rsidR="002B11BD">
        <w:rPr>
          <w:bCs w:val="0"/>
          <w:color w:val="auto"/>
          <w:sz w:val="20"/>
          <w:szCs w:val="20"/>
        </w:rPr>
        <w:tab/>
      </w:r>
      <w:r w:rsidRPr="002B11BD">
        <w:rPr>
          <w:bCs w:val="0"/>
          <w:color w:val="auto"/>
          <w:sz w:val="20"/>
          <w:szCs w:val="20"/>
        </w:rPr>
        <w:t xml:space="preserve">stavba </w:t>
      </w:r>
      <w:r w:rsidR="002B11BD">
        <w:rPr>
          <w:bCs w:val="0"/>
          <w:color w:val="auto"/>
          <w:sz w:val="20"/>
          <w:szCs w:val="20"/>
        </w:rPr>
        <w:t>-</w:t>
      </w:r>
      <w:r w:rsidRPr="002B11BD">
        <w:rPr>
          <w:bCs w:val="0"/>
          <w:color w:val="auto"/>
          <w:sz w:val="20"/>
          <w:szCs w:val="20"/>
        </w:rPr>
        <w:t xml:space="preserve"> rodinný dům  </w:t>
      </w:r>
      <w:r w:rsidR="00E45B23" w:rsidRPr="002B11BD">
        <w:rPr>
          <w:bCs w:val="0"/>
          <w:color w:val="auto"/>
          <w:sz w:val="20"/>
          <w:szCs w:val="20"/>
        </w:rPr>
        <w:t xml:space="preserve">  </w:t>
      </w:r>
      <w:r w:rsidR="00E45B23" w:rsidRPr="002B11BD">
        <w:rPr>
          <w:b w:val="0"/>
          <w:color w:val="auto"/>
          <w:sz w:val="20"/>
          <w:szCs w:val="20"/>
        </w:rPr>
        <w:t>nebo</w:t>
      </w:r>
    </w:p>
    <w:p w14:paraId="1ABE3BA9" w14:textId="4B58D82A" w:rsidR="00EF7E68" w:rsidRPr="002B11BD" w:rsidRDefault="002B11BD" w:rsidP="00EF7E68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Cs w:val="0"/>
          <w:color w:val="auto"/>
          <w:sz w:val="20"/>
          <w:szCs w:val="20"/>
        </w:rPr>
      </w:pPr>
      <w:r>
        <w:rPr>
          <w:bCs w:val="0"/>
          <w:color w:val="auto"/>
          <w:sz w:val="20"/>
          <w:szCs w:val="20"/>
        </w:rPr>
        <w:tab/>
      </w:r>
      <w:r>
        <w:rPr>
          <w:bCs w:val="0"/>
          <w:color w:val="auto"/>
          <w:sz w:val="20"/>
          <w:szCs w:val="20"/>
        </w:rPr>
        <w:tab/>
      </w:r>
      <w:r>
        <w:rPr>
          <w:bCs w:val="0"/>
          <w:color w:val="auto"/>
          <w:sz w:val="20"/>
          <w:szCs w:val="20"/>
        </w:rPr>
        <w:tab/>
      </w:r>
      <w:r>
        <w:rPr>
          <w:bCs w:val="0"/>
          <w:color w:val="auto"/>
          <w:sz w:val="20"/>
          <w:szCs w:val="20"/>
        </w:rPr>
        <w:tab/>
      </w:r>
      <w:r w:rsidR="00EF7E68" w:rsidRPr="002B11BD">
        <w:rPr>
          <w:bCs w:val="0"/>
          <w:color w:val="auto"/>
          <w:sz w:val="20"/>
          <w:szCs w:val="20"/>
        </w:rPr>
        <w:t>stavba</w:t>
      </w:r>
      <w:r>
        <w:rPr>
          <w:bCs w:val="0"/>
          <w:color w:val="auto"/>
          <w:sz w:val="20"/>
          <w:szCs w:val="20"/>
        </w:rPr>
        <w:t xml:space="preserve"> </w:t>
      </w:r>
      <w:r w:rsidR="00EF7E68" w:rsidRPr="002B11BD">
        <w:rPr>
          <w:bCs w:val="0"/>
          <w:color w:val="auto"/>
          <w:sz w:val="20"/>
          <w:szCs w:val="20"/>
        </w:rPr>
        <w:t>- rekreační objekt</w:t>
      </w:r>
      <w:r w:rsidR="00E45B23" w:rsidRPr="002B11BD">
        <w:rPr>
          <w:bCs w:val="0"/>
          <w:color w:val="auto"/>
          <w:sz w:val="20"/>
          <w:szCs w:val="20"/>
        </w:rPr>
        <w:t xml:space="preserve"> </w:t>
      </w:r>
      <w:r w:rsidR="000342BD">
        <w:rPr>
          <w:bCs w:val="0"/>
          <w:color w:val="auto"/>
          <w:sz w:val="20"/>
          <w:szCs w:val="20"/>
        </w:rPr>
        <w:t xml:space="preserve"> </w:t>
      </w:r>
      <w:r w:rsidR="000342BD">
        <w:rPr>
          <w:bCs w:val="0"/>
          <w:color w:val="auto"/>
          <w:sz w:val="20"/>
          <w:szCs w:val="20"/>
        </w:rPr>
        <w:tab/>
      </w:r>
      <w:r w:rsidR="000342BD">
        <w:rPr>
          <w:bCs w:val="0"/>
          <w:color w:val="auto"/>
          <w:sz w:val="20"/>
          <w:szCs w:val="20"/>
        </w:rPr>
        <w:tab/>
      </w:r>
      <w:r w:rsidR="000342BD" w:rsidRPr="000342BD">
        <w:rPr>
          <w:b w:val="0"/>
          <w:i/>
          <w:iCs/>
          <w:color w:val="auto"/>
          <w:sz w:val="20"/>
          <w:szCs w:val="20"/>
        </w:rPr>
        <w:t>(nehodící se škrtněte)</w:t>
      </w:r>
    </w:p>
    <w:p w14:paraId="1280332C" w14:textId="398B3C1C" w:rsidR="002B11BD" w:rsidRDefault="00CB1897" w:rsidP="00EF7E68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Cs w:val="0"/>
          <w:color w:val="auto"/>
          <w:sz w:val="20"/>
          <w:szCs w:val="20"/>
        </w:rPr>
      </w:pPr>
      <w:r w:rsidRPr="002B11BD">
        <w:rPr>
          <w:bCs w:val="0"/>
          <w:color w:val="auto"/>
          <w:sz w:val="20"/>
          <w:szCs w:val="20"/>
        </w:rPr>
        <w:t xml:space="preserve">Způsob využití :  </w:t>
      </w:r>
      <w:r w:rsidR="002B11BD">
        <w:rPr>
          <w:bCs w:val="0"/>
          <w:color w:val="auto"/>
          <w:sz w:val="20"/>
          <w:szCs w:val="20"/>
        </w:rPr>
        <w:tab/>
      </w:r>
      <w:r w:rsidRPr="002B11BD">
        <w:rPr>
          <w:bCs w:val="0"/>
          <w:color w:val="auto"/>
          <w:sz w:val="20"/>
          <w:szCs w:val="20"/>
        </w:rPr>
        <w:t xml:space="preserve">trvalé bydlení   </w:t>
      </w:r>
      <w:r w:rsidR="002B11BD" w:rsidRPr="002B11BD">
        <w:rPr>
          <w:b w:val="0"/>
          <w:color w:val="auto"/>
          <w:sz w:val="20"/>
          <w:szCs w:val="20"/>
        </w:rPr>
        <w:t>nebo</w:t>
      </w:r>
    </w:p>
    <w:p w14:paraId="6BEA2074" w14:textId="6DCBE1A4" w:rsidR="00CB1897" w:rsidRDefault="002B11BD" w:rsidP="00EF7E68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Cs w:val="0"/>
          <w:color w:val="auto"/>
          <w:sz w:val="20"/>
          <w:szCs w:val="20"/>
        </w:rPr>
      </w:pPr>
      <w:r>
        <w:rPr>
          <w:bCs w:val="0"/>
          <w:color w:val="auto"/>
          <w:sz w:val="20"/>
          <w:szCs w:val="20"/>
        </w:rPr>
        <w:tab/>
      </w:r>
      <w:r>
        <w:rPr>
          <w:bCs w:val="0"/>
          <w:color w:val="auto"/>
          <w:sz w:val="20"/>
          <w:szCs w:val="20"/>
        </w:rPr>
        <w:tab/>
      </w:r>
      <w:r>
        <w:rPr>
          <w:bCs w:val="0"/>
          <w:color w:val="auto"/>
          <w:sz w:val="20"/>
          <w:szCs w:val="20"/>
        </w:rPr>
        <w:tab/>
      </w:r>
      <w:r>
        <w:rPr>
          <w:bCs w:val="0"/>
          <w:color w:val="auto"/>
          <w:sz w:val="20"/>
          <w:szCs w:val="20"/>
        </w:rPr>
        <w:tab/>
      </w:r>
      <w:r w:rsidR="00CB1897" w:rsidRPr="002B11BD">
        <w:rPr>
          <w:bCs w:val="0"/>
          <w:color w:val="auto"/>
          <w:sz w:val="20"/>
          <w:szCs w:val="20"/>
        </w:rPr>
        <w:t>rekreační objekt</w:t>
      </w:r>
      <w:r w:rsidR="000342BD">
        <w:rPr>
          <w:bCs w:val="0"/>
          <w:color w:val="auto"/>
          <w:sz w:val="20"/>
          <w:szCs w:val="20"/>
        </w:rPr>
        <w:tab/>
      </w:r>
      <w:r w:rsidR="000342BD">
        <w:rPr>
          <w:bCs w:val="0"/>
          <w:color w:val="auto"/>
          <w:sz w:val="20"/>
          <w:szCs w:val="20"/>
        </w:rPr>
        <w:tab/>
      </w:r>
      <w:r w:rsidR="000342BD">
        <w:rPr>
          <w:bCs w:val="0"/>
          <w:color w:val="auto"/>
          <w:sz w:val="20"/>
          <w:szCs w:val="20"/>
        </w:rPr>
        <w:tab/>
      </w:r>
      <w:r w:rsidR="000342BD" w:rsidRPr="000342BD">
        <w:rPr>
          <w:b w:val="0"/>
          <w:i/>
          <w:iCs/>
          <w:color w:val="auto"/>
          <w:sz w:val="20"/>
          <w:szCs w:val="20"/>
        </w:rPr>
        <w:t>(nehodící se škrtněte)</w:t>
      </w:r>
    </w:p>
    <w:p w14:paraId="510D7045" w14:textId="7B4054DC" w:rsidR="00126EAF" w:rsidRDefault="00EF7E68" w:rsidP="00126EAF">
      <w:pPr>
        <w:pStyle w:val="Zkladntext1"/>
        <w:shd w:val="clear" w:color="auto" w:fill="auto"/>
        <w:spacing w:before="0" w:line="240" w:lineRule="auto"/>
        <w:ind w:left="708" w:hanging="688"/>
        <w:jc w:val="left"/>
        <w:rPr>
          <w:sz w:val="20"/>
          <w:szCs w:val="20"/>
        </w:rPr>
      </w:pPr>
      <w:r w:rsidRPr="000077B1">
        <w:rPr>
          <w:sz w:val="20"/>
          <w:szCs w:val="20"/>
        </w:rPr>
        <w:t>dále jen „</w:t>
      </w:r>
      <w:r>
        <w:rPr>
          <w:b/>
          <w:bCs/>
          <w:sz w:val="20"/>
          <w:szCs w:val="20"/>
        </w:rPr>
        <w:t>Připojená nemovitost</w:t>
      </w:r>
      <w:r w:rsidRPr="000077B1">
        <w:rPr>
          <w:sz w:val="20"/>
          <w:szCs w:val="20"/>
        </w:rPr>
        <w:t>“</w:t>
      </w:r>
      <w:r w:rsidR="00F85940">
        <w:rPr>
          <w:sz w:val="20"/>
          <w:szCs w:val="20"/>
        </w:rPr>
        <w:t xml:space="preserve"> nebo jen „</w:t>
      </w:r>
      <w:r w:rsidR="00F85940" w:rsidRPr="00F85940">
        <w:rPr>
          <w:b/>
          <w:bCs/>
          <w:sz w:val="20"/>
          <w:szCs w:val="20"/>
        </w:rPr>
        <w:t>Odběrné místo</w:t>
      </w:r>
      <w:r w:rsidR="00F85940">
        <w:rPr>
          <w:sz w:val="20"/>
          <w:szCs w:val="20"/>
        </w:rPr>
        <w:t>“.</w:t>
      </w:r>
    </w:p>
    <w:p w14:paraId="4679E8E1" w14:textId="29D8A613" w:rsidR="00D1024D" w:rsidRPr="002F199A" w:rsidRDefault="00EF7E68" w:rsidP="002F199A">
      <w:pPr>
        <w:pStyle w:val="Zkladntext20"/>
        <w:numPr>
          <w:ilvl w:val="0"/>
          <w:numId w:val="2"/>
        </w:numPr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  <w:color w:val="auto"/>
          <w:sz w:val="20"/>
          <w:szCs w:val="20"/>
        </w:rPr>
      </w:pPr>
      <w:r w:rsidRPr="002F199A">
        <w:rPr>
          <w:b w:val="0"/>
          <w:color w:val="auto"/>
          <w:sz w:val="20"/>
          <w:szCs w:val="20"/>
        </w:rPr>
        <w:lastRenderedPageBreak/>
        <w:t xml:space="preserve">Provozovatel </w:t>
      </w:r>
      <w:r w:rsidR="00D1024D" w:rsidRPr="002F199A">
        <w:rPr>
          <w:b w:val="0"/>
          <w:color w:val="auto"/>
          <w:sz w:val="20"/>
          <w:szCs w:val="20"/>
        </w:rPr>
        <w:t>se zavazuje</w:t>
      </w:r>
      <w:r w:rsidR="003E1F96" w:rsidRPr="002F199A">
        <w:rPr>
          <w:b w:val="0"/>
          <w:color w:val="auto"/>
          <w:sz w:val="20"/>
          <w:szCs w:val="20"/>
        </w:rPr>
        <w:t>,</w:t>
      </w:r>
      <w:r w:rsidR="00D1024D" w:rsidRPr="002F199A">
        <w:rPr>
          <w:b w:val="0"/>
          <w:color w:val="auto"/>
          <w:sz w:val="20"/>
          <w:szCs w:val="20"/>
        </w:rPr>
        <w:t xml:space="preserve"> </w:t>
      </w:r>
      <w:r w:rsidR="00BF67BB" w:rsidRPr="002F199A">
        <w:rPr>
          <w:b w:val="0"/>
          <w:color w:val="auto"/>
          <w:sz w:val="20"/>
          <w:szCs w:val="20"/>
        </w:rPr>
        <w:t xml:space="preserve">v rozsahu a </w:t>
      </w:r>
      <w:r w:rsidR="0049457A" w:rsidRPr="002F199A">
        <w:rPr>
          <w:b w:val="0"/>
          <w:bCs w:val="0"/>
          <w:sz w:val="20"/>
          <w:szCs w:val="20"/>
        </w:rPr>
        <w:t>za podmínek stanovených obecně závaznými právními předpisy a touto Smlouvou</w:t>
      </w:r>
      <w:r w:rsidR="003E1F96" w:rsidRPr="002F199A">
        <w:rPr>
          <w:b w:val="0"/>
          <w:bCs w:val="0"/>
          <w:sz w:val="20"/>
          <w:szCs w:val="20"/>
        </w:rPr>
        <w:t>,</w:t>
      </w:r>
      <w:r w:rsidR="0049457A" w:rsidRPr="002F199A">
        <w:rPr>
          <w:b w:val="0"/>
          <w:color w:val="auto"/>
          <w:sz w:val="20"/>
          <w:szCs w:val="20"/>
        </w:rPr>
        <w:t xml:space="preserve"> </w:t>
      </w:r>
      <w:r w:rsidR="00D1024D" w:rsidRPr="002F199A">
        <w:rPr>
          <w:b w:val="0"/>
          <w:color w:val="auto"/>
          <w:sz w:val="20"/>
          <w:szCs w:val="20"/>
        </w:rPr>
        <w:t xml:space="preserve">zajistit pro Odběratele odvádění </w:t>
      </w:r>
      <w:r w:rsidR="00FF3124" w:rsidRPr="002F199A">
        <w:rPr>
          <w:b w:val="0"/>
          <w:color w:val="auto"/>
          <w:sz w:val="20"/>
          <w:szCs w:val="20"/>
        </w:rPr>
        <w:t xml:space="preserve">a čištění </w:t>
      </w:r>
      <w:r w:rsidR="00D1024D" w:rsidRPr="002F199A">
        <w:rPr>
          <w:b w:val="0"/>
          <w:color w:val="auto"/>
          <w:sz w:val="20"/>
          <w:szCs w:val="20"/>
        </w:rPr>
        <w:t xml:space="preserve">odpadních vod Odběratele kanalizací, Odběratel se zavazuje vypouštět odpadní vody do kanalizace a hradit Provozovateli </w:t>
      </w:r>
      <w:r w:rsidR="00D1024D" w:rsidRPr="002F199A">
        <w:rPr>
          <w:bCs w:val="0"/>
          <w:color w:val="auto"/>
          <w:sz w:val="20"/>
          <w:szCs w:val="20"/>
        </w:rPr>
        <w:t xml:space="preserve">úplatu za odvádění </w:t>
      </w:r>
      <w:r w:rsidR="00FF3124" w:rsidRPr="002F199A">
        <w:rPr>
          <w:bCs w:val="0"/>
          <w:color w:val="auto"/>
          <w:sz w:val="20"/>
          <w:szCs w:val="20"/>
        </w:rPr>
        <w:t xml:space="preserve">a čištění </w:t>
      </w:r>
      <w:r w:rsidR="00D1024D" w:rsidRPr="002F199A">
        <w:rPr>
          <w:bCs w:val="0"/>
          <w:color w:val="auto"/>
          <w:sz w:val="20"/>
          <w:szCs w:val="20"/>
        </w:rPr>
        <w:t>odpadních vod</w:t>
      </w:r>
      <w:r w:rsidR="00655868" w:rsidRPr="002F199A">
        <w:rPr>
          <w:bCs w:val="0"/>
          <w:color w:val="auto"/>
          <w:sz w:val="20"/>
          <w:szCs w:val="20"/>
        </w:rPr>
        <w:t xml:space="preserve">, </w:t>
      </w:r>
      <w:r w:rsidR="00D1024D" w:rsidRPr="002F199A">
        <w:rPr>
          <w:bCs w:val="0"/>
          <w:color w:val="auto"/>
          <w:sz w:val="20"/>
          <w:szCs w:val="20"/>
        </w:rPr>
        <w:t>dále jen</w:t>
      </w:r>
      <w:r w:rsidR="00D1024D" w:rsidRPr="002F199A">
        <w:rPr>
          <w:b w:val="0"/>
          <w:color w:val="auto"/>
          <w:sz w:val="20"/>
          <w:szCs w:val="20"/>
        </w:rPr>
        <w:t xml:space="preserve"> „</w:t>
      </w:r>
      <w:r w:rsidR="00D1024D" w:rsidRPr="002F199A">
        <w:rPr>
          <w:bCs w:val="0"/>
          <w:color w:val="auto"/>
          <w:sz w:val="20"/>
          <w:szCs w:val="20"/>
        </w:rPr>
        <w:t>Stočné</w:t>
      </w:r>
      <w:r w:rsidR="00655868" w:rsidRPr="002F199A">
        <w:rPr>
          <w:b w:val="0"/>
          <w:color w:val="auto"/>
          <w:sz w:val="20"/>
          <w:szCs w:val="20"/>
        </w:rPr>
        <w:t>,</w:t>
      </w:r>
      <w:r w:rsidR="00D1024D" w:rsidRPr="002F199A">
        <w:rPr>
          <w:b w:val="0"/>
          <w:color w:val="auto"/>
          <w:sz w:val="20"/>
          <w:szCs w:val="20"/>
        </w:rPr>
        <w:t xml:space="preserve"> podle této </w:t>
      </w:r>
      <w:r w:rsidR="00BC0951" w:rsidRPr="002F199A">
        <w:rPr>
          <w:b w:val="0"/>
          <w:color w:val="auto"/>
          <w:sz w:val="20"/>
          <w:szCs w:val="20"/>
        </w:rPr>
        <w:t>S</w:t>
      </w:r>
      <w:r w:rsidR="00D1024D" w:rsidRPr="002F199A">
        <w:rPr>
          <w:b w:val="0"/>
          <w:color w:val="auto"/>
          <w:sz w:val="20"/>
          <w:szCs w:val="20"/>
        </w:rPr>
        <w:t>mlouvy.</w:t>
      </w:r>
      <w:r w:rsidR="00001445" w:rsidRPr="002F199A">
        <w:rPr>
          <w:b w:val="0"/>
          <w:color w:val="auto"/>
          <w:sz w:val="20"/>
          <w:szCs w:val="20"/>
        </w:rPr>
        <w:t xml:space="preserve"> Provozovatel </w:t>
      </w:r>
      <w:r w:rsidR="00785AD0" w:rsidRPr="002F199A">
        <w:rPr>
          <w:b w:val="0"/>
          <w:color w:val="auto"/>
          <w:sz w:val="20"/>
          <w:szCs w:val="20"/>
        </w:rPr>
        <w:t xml:space="preserve">má právo na Stočné </w:t>
      </w:r>
      <w:r w:rsidR="00C06149" w:rsidRPr="002F199A">
        <w:rPr>
          <w:b w:val="0"/>
          <w:color w:val="auto"/>
          <w:sz w:val="20"/>
          <w:szCs w:val="20"/>
        </w:rPr>
        <w:t xml:space="preserve">okamžikem vtoku odpadních vod </w:t>
      </w:r>
      <w:r w:rsidR="006E1439" w:rsidRPr="002F199A">
        <w:rPr>
          <w:b w:val="0"/>
          <w:color w:val="auto"/>
          <w:sz w:val="20"/>
          <w:szCs w:val="20"/>
        </w:rPr>
        <w:t xml:space="preserve">z kanalizační přípojky </w:t>
      </w:r>
      <w:r w:rsidR="00C06149" w:rsidRPr="002F199A">
        <w:rPr>
          <w:b w:val="0"/>
          <w:color w:val="auto"/>
          <w:sz w:val="20"/>
          <w:szCs w:val="20"/>
        </w:rPr>
        <w:t>do kanalizace</w:t>
      </w:r>
      <w:r w:rsidR="00585E5D" w:rsidRPr="002F199A">
        <w:rPr>
          <w:b w:val="0"/>
          <w:color w:val="auto"/>
          <w:sz w:val="20"/>
          <w:szCs w:val="20"/>
        </w:rPr>
        <w:t xml:space="preserve">. Stočné je úplatou </w:t>
      </w:r>
      <w:r w:rsidR="008D617F" w:rsidRPr="002F199A">
        <w:rPr>
          <w:b w:val="0"/>
          <w:color w:val="auto"/>
          <w:sz w:val="20"/>
          <w:szCs w:val="20"/>
        </w:rPr>
        <w:t>za službu spojenou s odváděním, čištěním, nebo jiným zneškodňováním odpadních vod</w:t>
      </w:r>
      <w:r w:rsidR="00170E30" w:rsidRPr="002F199A">
        <w:rPr>
          <w:b w:val="0"/>
          <w:color w:val="auto"/>
          <w:sz w:val="20"/>
          <w:szCs w:val="20"/>
        </w:rPr>
        <w:t>.</w:t>
      </w:r>
    </w:p>
    <w:p w14:paraId="47471E9C" w14:textId="78838155" w:rsidR="003E613B" w:rsidRPr="002F199A" w:rsidRDefault="003E613B" w:rsidP="002F199A">
      <w:pPr>
        <w:pStyle w:val="Zkladntext20"/>
        <w:numPr>
          <w:ilvl w:val="0"/>
          <w:numId w:val="2"/>
        </w:numPr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  <w:color w:val="auto"/>
          <w:sz w:val="20"/>
          <w:szCs w:val="20"/>
        </w:rPr>
      </w:pPr>
      <w:r w:rsidRPr="002F199A">
        <w:rPr>
          <w:b w:val="0"/>
          <w:color w:val="auto"/>
          <w:sz w:val="20"/>
          <w:szCs w:val="20"/>
        </w:rPr>
        <w:t>Neoddělitelnou součástí této Smlouvy</w:t>
      </w:r>
      <w:r w:rsidR="00C222F3" w:rsidRPr="002F199A">
        <w:rPr>
          <w:b w:val="0"/>
          <w:color w:val="auto"/>
          <w:sz w:val="20"/>
          <w:szCs w:val="20"/>
        </w:rPr>
        <w:t xml:space="preserve"> </w:t>
      </w:r>
      <w:r w:rsidRPr="002F199A">
        <w:rPr>
          <w:b w:val="0"/>
          <w:color w:val="auto"/>
          <w:sz w:val="20"/>
          <w:szCs w:val="20"/>
        </w:rPr>
        <w:t>jsou</w:t>
      </w:r>
      <w:r w:rsidR="00C222F3" w:rsidRPr="002F199A">
        <w:rPr>
          <w:b w:val="0"/>
          <w:color w:val="auto"/>
          <w:sz w:val="20"/>
          <w:szCs w:val="20"/>
        </w:rPr>
        <w:t xml:space="preserve"> všeobecné podmínky odvádění odpadních vod - </w:t>
      </w:r>
      <w:r w:rsidR="00C222F3" w:rsidRPr="002F199A">
        <w:rPr>
          <w:b w:val="0"/>
          <w:bCs w:val="0"/>
          <w:sz w:val="20"/>
          <w:szCs w:val="20"/>
        </w:rPr>
        <w:t>OZNÁMENÍ OBCE ZICHOVEC O POMÍNKÁCH ODVÁDĚNÍ ODPADNÍCH VOD A POPLATKU ZA STOČNÉ</w:t>
      </w:r>
      <w:r w:rsidRPr="002F199A">
        <w:rPr>
          <w:b w:val="0"/>
          <w:color w:val="auto"/>
          <w:sz w:val="20"/>
          <w:szCs w:val="20"/>
        </w:rPr>
        <w:t>, dále jen „</w:t>
      </w:r>
      <w:r w:rsidRPr="002F199A">
        <w:rPr>
          <w:bCs w:val="0"/>
          <w:color w:val="auto"/>
          <w:sz w:val="20"/>
          <w:szCs w:val="20"/>
        </w:rPr>
        <w:t>VOP</w:t>
      </w:r>
      <w:r w:rsidRPr="002F199A">
        <w:rPr>
          <w:b w:val="0"/>
          <w:color w:val="auto"/>
          <w:sz w:val="20"/>
          <w:szCs w:val="20"/>
        </w:rPr>
        <w:t>“, které také upravují práva a povinnosti obou smluvních stran.</w:t>
      </w:r>
    </w:p>
    <w:p w14:paraId="2F413687" w14:textId="6D704A9E" w:rsidR="001E5CE3" w:rsidRPr="002F199A" w:rsidRDefault="001E5CE3" w:rsidP="002F199A">
      <w:pPr>
        <w:pStyle w:val="Zkladntext20"/>
        <w:numPr>
          <w:ilvl w:val="0"/>
          <w:numId w:val="2"/>
        </w:numPr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  <w:color w:val="auto"/>
          <w:sz w:val="20"/>
          <w:szCs w:val="20"/>
        </w:rPr>
      </w:pPr>
      <w:r w:rsidRPr="002F199A">
        <w:rPr>
          <w:b w:val="0"/>
          <w:sz w:val="20"/>
          <w:szCs w:val="20"/>
        </w:rPr>
        <w:t>Smluvní strany se dohodly, že přípustné limity znečištění odváděných odpadních vod budou následující:</w:t>
      </w:r>
      <w:r w:rsidR="003E613B" w:rsidRPr="002F199A">
        <w:rPr>
          <w:b w:val="0"/>
          <w:sz w:val="20"/>
          <w:szCs w:val="20"/>
        </w:rPr>
        <w:t xml:space="preserve">                </w:t>
      </w:r>
      <w:r w:rsidRPr="002F199A">
        <w:rPr>
          <w:b w:val="0"/>
          <w:sz w:val="20"/>
          <w:szCs w:val="20"/>
        </w:rPr>
        <w:t>Limity množství a znečištění odpadní vody jsou stanoveny v</w:t>
      </w:r>
      <w:r w:rsidR="009B1B64" w:rsidRPr="002F199A">
        <w:rPr>
          <w:b w:val="0"/>
          <w:sz w:val="20"/>
          <w:szCs w:val="20"/>
        </w:rPr>
        <w:t> </w:t>
      </w:r>
      <w:r w:rsidRPr="002F199A">
        <w:rPr>
          <w:b w:val="0"/>
          <w:sz w:val="20"/>
          <w:szCs w:val="20"/>
        </w:rPr>
        <w:t>K</w:t>
      </w:r>
      <w:r w:rsidR="009B1B64" w:rsidRPr="002F199A">
        <w:rPr>
          <w:b w:val="0"/>
          <w:sz w:val="20"/>
          <w:szCs w:val="20"/>
        </w:rPr>
        <w:t>ANALIZAČNÍM ŘÁDU OBCE ZICHOVEC</w:t>
      </w:r>
      <w:r w:rsidR="00C83B14" w:rsidRPr="002F199A">
        <w:rPr>
          <w:b w:val="0"/>
          <w:sz w:val="20"/>
          <w:szCs w:val="20"/>
        </w:rPr>
        <w:t xml:space="preserve"> a ve VOP</w:t>
      </w:r>
      <w:r w:rsidRPr="002F199A">
        <w:rPr>
          <w:b w:val="0"/>
          <w:sz w:val="20"/>
          <w:szCs w:val="20"/>
        </w:rPr>
        <w:t>, není-li v této Smlouvě stanoveno jinak. Bilance znečištění vypouštěných odpadních vod je dána součtem průměrného denního množství odváděných odpadních vod a nejvyšší přípustné míry znečištění. Kanalizační řád je k nahlédnutí v sídle Provozovatele</w:t>
      </w:r>
      <w:r w:rsidR="00171965" w:rsidRPr="002F199A">
        <w:rPr>
          <w:b w:val="0"/>
          <w:sz w:val="20"/>
          <w:szCs w:val="20"/>
        </w:rPr>
        <w:t xml:space="preserve"> a na jeho webových stránkách</w:t>
      </w:r>
      <w:r w:rsidR="000E39F4" w:rsidRPr="002F199A">
        <w:rPr>
          <w:b w:val="0"/>
          <w:sz w:val="20"/>
          <w:szCs w:val="20"/>
        </w:rPr>
        <w:t xml:space="preserve">  </w:t>
      </w:r>
      <w:hyperlink r:id="rId9" w:history="1">
        <w:r w:rsidR="000E39F4" w:rsidRPr="002F199A">
          <w:rPr>
            <w:rStyle w:val="Hypertextovodkaz"/>
            <w:b w:val="0"/>
            <w:sz w:val="20"/>
            <w:szCs w:val="20"/>
          </w:rPr>
          <w:t>www.zichovec.cz</w:t>
        </w:r>
      </w:hyperlink>
      <w:r w:rsidR="000E39F4" w:rsidRPr="002F199A">
        <w:rPr>
          <w:b w:val="0"/>
          <w:sz w:val="20"/>
          <w:szCs w:val="20"/>
        </w:rPr>
        <w:t xml:space="preserve"> </w:t>
      </w:r>
      <w:r w:rsidR="00655868" w:rsidRPr="002F199A">
        <w:rPr>
          <w:b w:val="0"/>
          <w:sz w:val="20"/>
          <w:szCs w:val="20"/>
        </w:rPr>
        <w:t>.</w:t>
      </w:r>
    </w:p>
    <w:p w14:paraId="03B95762" w14:textId="77777777" w:rsidR="00FC07D4" w:rsidRDefault="00FC07D4" w:rsidP="006E1521">
      <w:pPr>
        <w:pStyle w:val="Default"/>
        <w:jc w:val="both"/>
        <w:rPr>
          <w:sz w:val="19"/>
          <w:szCs w:val="19"/>
        </w:rPr>
      </w:pPr>
    </w:p>
    <w:p w14:paraId="6A74311E" w14:textId="27750A66" w:rsidR="00A375CC" w:rsidRPr="00A15472" w:rsidRDefault="00D469A3" w:rsidP="003534EB">
      <w:pPr>
        <w:pStyle w:val="Zkladntext20"/>
        <w:shd w:val="clear" w:color="auto" w:fill="auto"/>
        <w:tabs>
          <w:tab w:val="left" w:pos="243"/>
        </w:tabs>
        <w:spacing w:after="149" w:line="240" w:lineRule="auto"/>
      </w:pPr>
      <w:r>
        <w:t>I</w:t>
      </w:r>
      <w:r w:rsidR="00FC07D4">
        <w:t xml:space="preserve">II. </w:t>
      </w:r>
      <w:r w:rsidR="003534EB">
        <w:t>Prohlášení</w:t>
      </w:r>
    </w:p>
    <w:p w14:paraId="66E31CDD" w14:textId="103E2C51" w:rsidR="00FC07D4" w:rsidRPr="000342BD" w:rsidRDefault="00FC07D4" w:rsidP="00DF32E7">
      <w:pPr>
        <w:pStyle w:val="Default"/>
        <w:numPr>
          <w:ilvl w:val="0"/>
          <w:numId w:val="38"/>
        </w:numPr>
        <w:ind w:left="284" w:hanging="284"/>
        <w:jc w:val="both"/>
        <w:rPr>
          <w:b/>
          <w:bCs/>
          <w:sz w:val="20"/>
          <w:szCs w:val="20"/>
        </w:rPr>
      </w:pPr>
      <w:r w:rsidRPr="002F199A">
        <w:rPr>
          <w:sz w:val="20"/>
          <w:szCs w:val="20"/>
        </w:rPr>
        <w:t xml:space="preserve">Odběratel prohlašuje, že </w:t>
      </w:r>
      <w:r w:rsidRPr="000342BD">
        <w:rPr>
          <w:sz w:val="20"/>
          <w:szCs w:val="20"/>
        </w:rPr>
        <w:t xml:space="preserve">je </w:t>
      </w:r>
      <w:r w:rsidR="00C35284" w:rsidRPr="000342BD">
        <w:rPr>
          <w:b/>
          <w:bCs/>
          <w:sz w:val="20"/>
          <w:szCs w:val="20"/>
        </w:rPr>
        <w:t>vlastníkem</w:t>
      </w:r>
      <w:r w:rsidR="000342BD" w:rsidRPr="000342BD">
        <w:rPr>
          <w:b/>
          <w:bCs/>
          <w:sz w:val="20"/>
          <w:szCs w:val="20"/>
        </w:rPr>
        <w:t xml:space="preserve"> </w:t>
      </w:r>
      <w:r w:rsidR="00C35284" w:rsidRPr="000342BD">
        <w:rPr>
          <w:b/>
          <w:bCs/>
          <w:sz w:val="20"/>
          <w:szCs w:val="20"/>
        </w:rPr>
        <w:t>/</w:t>
      </w:r>
      <w:r w:rsidR="000342BD" w:rsidRPr="000342BD">
        <w:rPr>
          <w:b/>
          <w:bCs/>
          <w:sz w:val="20"/>
          <w:szCs w:val="20"/>
        </w:rPr>
        <w:t xml:space="preserve"> </w:t>
      </w:r>
      <w:r w:rsidR="00C35284" w:rsidRPr="000342BD">
        <w:rPr>
          <w:b/>
          <w:bCs/>
          <w:sz w:val="20"/>
          <w:szCs w:val="20"/>
        </w:rPr>
        <w:t xml:space="preserve">spoluvlastníkem Připojené nemovitosti. </w:t>
      </w:r>
    </w:p>
    <w:p w14:paraId="00EFCED1" w14:textId="77777777" w:rsidR="00DF32E7" w:rsidRPr="000342BD" w:rsidRDefault="00DF32E7" w:rsidP="00DF32E7">
      <w:pPr>
        <w:pStyle w:val="Default"/>
        <w:jc w:val="both"/>
        <w:rPr>
          <w:sz w:val="20"/>
          <w:szCs w:val="20"/>
        </w:rPr>
      </w:pPr>
    </w:p>
    <w:p w14:paraId="191A81A3" w14:textId="1CDE69C2" w:rsidR="00DF32E7" w:rsidRDefault="00FC07D4" w:rsidP="00DF32E7">
      <w:pPr>
        <w:pStyle w:val="Default"/>
        <w:numPr>
          <w:ilvl w:val="0"/>
          <w:numId w:val="38"/>
        </w:numPr>
        <w:ind w:left="284" w:hanging="284"/>
        <w:jc w:val="both"/>
        <w:rPr>
          <w:sz w:val="20"/>
          <w:szCs w:val="20"/>
        </w:rPr>
      </w:pPr>
      <w:r w:rsidRPr="000342BD">
        <w:rPr>
          <w:sz w:val="20"/>
          <w:szCs w:val="20"/>
        </w:rPr>
        <w:t xml:space="preserve">Odběratel prohlašuje, že je </w:t>
      </w:r>
      <w:r w:rsidRPr="000342BD">
        <w:rPr>
          <w:b/>
          <w:bCs/>
          <w:sz w:val="20"/>
          <w:szCs w:val="20"/>
        </w:rPr>
        <w:t>vlastníkem</w:t>
      </w:r>
      <w:r w:rsidR="000342BD" w:rsidRPr="000342BD">
        <w:rPr>
          <w:b/>
          <w:bCs/>
          <w:sz w:val="20"/>
          <w:szCs w:val="20"/>
        </w:rPr>
        <w:t xml:space="preserve"> </w:t>
      </w:r>
      <w:r w:rsidRPr="000342BD">
        <w:rPr>
          <w:b/>
          <w:bCs/>
          <w:sz w:val="20"/>
          <w:szCs w:val="20"/>
        </w:rPr>
        <w:t>/</w:t>
      </w:r>
      <w:r w:rsidR="000342BD" w:rsidRPr="000342BD">
        <w:rPr>
          <w:b/>
          <w:bCs/>
          <w:sz w:val="20"/>
          <w:szCs w:val="20"/>
        </w:rPr>
        <w:t xml:space="preserve"> </w:t>
      </w:r>
      <w:r w:rsidRPr="000342BD">
        <w:rPr>
          <w:b/>
          <w:bCs/>
          <w:sz w:val="20"/>
          <w:szCs w:val="20"/>
        </w:rPr>
        <w:t>spoluvlastníkem</w:t>
      </w:r>
      <w:r w:rsidRPr="000342BD">
        <w:rPr>
          <w:sz w:val="20"/>
          <w:szCs w:val="20"/>
        </w:rPr>
        <w:t xml:space="preserve"> kanalizační</w:t>
      </w:r>
      <w:r w:rsidRPr="002F199A">
        <w:rPr>
          <w:sz w:val="20"/>
          <w:szCs w:val="20"/>
        </w:rPr>
        <w:t xml:space="preserve"> přípojky, jejímž prostřednictvím jsou z Připojené nemovitosti odváděny odpadní vody do kanalizace</w:t>
      </w:r>
      <w:r w:rsidR="00C35284" w:rsidRPr="002F199A">
        <w:rPr>
          <w:sz w:val="20"/>
          <w:szCs w:val="20"/>
        </w:rPr>
        <w:t>.</w:t>
      </w:r>
      <w:r w:rsidR="00DF32E7">
        <w:rPr>
          <w:sz w:val="20"/>
          <w:szCs w:val="20"/>
        </w:rPr>
        <w:t xml:space="preserve"> </w:t>
      </w:r>
      <w:r w:rsidR="00DF32E7" w:rsidRPr="00DF32E7">
        <w:rPr>
          <w:sz w:val="20"/>
          <w:szCs w:val="20"/>
        </w:rPr>
        <w:t>Materiál kanalizační přípojky: PVC</w:t>
      </w:r>
      <w:r w:rsidR="00DF32E7">
        <w:rPr>
          <w:sz w:val="20"/>
          <w:szCs w:val="20"/>
        </w:rPr>
        <w:t>, d</w:t>
      </w:r>
      <w:r w:rsidR="00DF32E7" w:rsidRPr="00DF32E7">
        <w:rPr>
          <w:sz w:val="20"/>
          <w:szCs w:val="20"/>
        </w:rPr>
        <w:t>imenze kanalizační přípojky: DN 150</w:t>
      </w:r>
      <w:r w:rsidR="00DF32E7">
        <w:rPr>
          <w:sz w:val="20"/>
          <w:szCs w:val="20"/>
        </w:rPr>
        <w:t>.</w:t>
      </w:r>
    </w:p>
    <w:p w14:paraId="28EBFE71" w14:textId="77777777" w:rsidR="00DF32E7" w:rsidRDefault="00DF32E7" w:rsidP="00DF32E7">
      <w:pPr>
        <w:pStyle w:val="Odstavecseseznamem"/>
        <w:rPr>
          <w:sz w:val="20"/>
          <w:szCs w:val="20"/>
        </w:rPr>
      </w:pPr>
    </w:p>
    <w:p w14:paraId="2D5371A9" w14:textId="77777777" w:rsidR="00DF32E7" w:rsidRDefault="00C35284" w:rsidP="006E1521">
      <w:pPr>
        <w:pStyle w:val="Default"/>
        <w:numPr>
          <w:ilvl w:val="0"/>
          <w:numId w:val="38"/>
        </w:numPr>
        <w:ind w:left="284" w:hanging="284"/>
        <w:jc w:val="both"/>
        <w:rPr>
          <w:sz w:val="20"/>
          <w:szCs w:val="20"/>
        </w:rPr>
      </w:pPr>
      <w:r w:rsidRPr="00DF32E7">
        <w:rPr>
          <w:sz w:val="20"/>
          <w:szCs w:val="20"/>
        </w:rPr>
        <w:t>Jako níže podepsaný spoluvlastník Připojené nemovitosti prohlašuji, že mi byla ostatními spoluvlastníky Připojené nemovitosti udělena plná moc k uzavření této Smlouvy a ke všem právním jednáním z ní plynoucích či souvisejících s </w:t>
      </w:r>
      <w:r w:rsidRPr="00DF32E7">
        <w:rPr>
          <w:color w:val="auto"/>
          <w:sz w:val="20"/>
          <w:szCs w:val="20"/>
        </w:rPr>
        <w:t xml:space="preserve">odváděním </w:t>
      </w:r>
      <w:r w:rsidR="00170E30" w:rsidRPr="00DF32E7">
        <w:rPr>
          <w:color w:val="auto"/>
          <w:sz w:val="20"/>
          <w:szCs w:val="20"/>
        </w:rPr>
        <w:t xml:space="preserve">a čištěním </w:t>
      </w:r>
      <w:r w:rsidRPr="00DF32E7">
        <w:rPr>
          <w:color w:val="auto"/>
          <w:sz w:val="20"/>
          <w:szCs w:val="20"/>
        </w:rPr>
        <w:t xml:space="preserve">odpadních </w:t>
      </w:r>
      <w:r w:rsidRPr="00DF32E7">
        <w:rPr>
          <w:sz w:val="20"/>
          <w:szCs w:val="20"/>
        </w:rPr>
        <w:t>vod z Připojené nemovitosti. Ostatní spoluvlastníci jsou si vědomi povinnosti závazky ze Smlouvy hradit společně a nerozdílně.</w:t>
      </w:r>
    </w:p>
    <w:p w14:paraId="753C2BC5" w14:textId="77777777" w:rsidR="00DF32E7" w:rsidRDefault="00DF32E7" w:rsidP="00DF32E7">
      <w:pPr>
        <w:pStyle w:val="Odstavecseseznamem"/>
        <w:rPr>
          <w:b/>
          <w:sz w:val="20"/>
          <w:szCs w:val="20"/>
        </w:rPr>
      </w:pPr>
    </w:p>
    <w:p w14:paraId="371F7AEA" w14:textId="6A6E878F" w:rsidR="00C83B14" w:rsidRPr="00DF32E7" w:rsidRDefault="006E1521" w:rsidP="006E1521">
      <w:pPr>
        <w:pStyle w:val="Default"/>
        <w:numPr>
          <w:ilvl w:val="0"/>
          <w:numId w:val="38"/>
        </w:numPr>
        <w:ind w:left="284" w:hanging="284"/>
        <w:jc w:val="both"/>
        <w:rPr>
          <w:sz w:val="20"/>
          <w:szCs w:val="20"/>
        </w:rPr>
      </w:pPr>
      <w:r w:rsidRPr="00DF32E7">
        <w:rPr>
          <w:b/>
          <w:sz w:val="20"/>
          <w:szCs w:val="20"/>
        </w:rPr>
        <w:t xml:space="preserve">Odběratel prohlašuje, že </w:t>
      </w:r>
      <w:r w:rsidR="00831E72" w:rsidRPr="00DF32E7">
        <w:rPr>
          <w:b/>
          <w:sz w:val="20"/>
          <w:szCs w:val="20"/>
        </w:rPr>
        <w:t>v</w:t>
      </w:r>
      <w:r w:rsidRPr="00DF32E7">
        <w:rPr>
          <w:b/>
          <w:sz w:val="20"/>
          <w:szCs w:val="20"/>
        </w:rPr>
        <w:t xml:space="preserve"> </w:t>
      </w:r>
      <w:r w:rsidR="00CB1897" w:rsidRPr="00DF32E7">
        <w:rPr>
          <w:b/>
          <w:sz w:val="20"/>
          <w:szCs w:val="20"/>
        </w:rPr>
        <w:t>O</w:t>
      </w:r>
      <w:r w:rsidRPr="00DF32E7">
        <w:rPr>
          <w:b/>
          <w:sz w:val="20"/>
          <w:szCs w:val="20"/>
        </w:rPr>
        <w:t>dběrném místě j</w:t>
      </w:r>
      <w:r w:rsidR="00D869A7" w:rsidRPr="00DF32E7">
        <w:rPr>
          <w:b/>
          <w:sz w:val="20"/>
          <w:szCs w:val="20"/>
        </w:rPr>
        <w:t>e</w:t>
      </w:r>
      <w:r w:rsidR="00A5443B" w:rsidRPr="00DF32E7">
        <w:rPr>
          <w:b/>
          <w:sz w:val="20"/>
          <w:szCs w:val="20"/>
        </w:rPr>
        <w:t xml:space="preserve"> </w:t>
      </w:r>
      <w:r w:rsidR="00A5443B" w:rsidRPr="00DF32E7">
        <w:rPr>
          <w:bCs/>
          <w:sz w:val="20"/>
          <w:szCs w:val="20"/>
        </w:rPr>
        <w:t>POČET TRVALE PŘIPOJENÝCH OSOB</w:t>
      </w:r>
      <w:r w:rsidR="00CB1897" w:rsidRPr="00DF32E7">
        <w:rPr>
          <w:b/>
          <w:sz w:val="20"/>
          <w:szCs w:val="20"/>
        </w:rPr>
        <w:t xml:space="preserve"> </w:t>
      </w:r>
      <w:r w:rsidR="00BF6301" w:rsidRPr="00DF32E7">
        <w:rPr>
          <w:b/>
          <w:sz w:val="20"/>
          <w:szCs w:val="20"/>
        </w:rPr>
        <w:t>:</w:t>
      </w:r>
    </w:p>
    <w:p w14:paraId="10DC9D28" w14:textId="5C683EEE" w:rsidR="00DF32E7" w:rsidRDefault="00DF32E7" w:rsidP="006E1521">
      <w:pPr>
        <w:pStyle w:val="Default"/>
        <w:jc w:val="both"/>
        <w:rPr>
          <w:b/>
          <w:sz w:val="20"/>
          <w:szCs w:val="20"/>
        </w:rPr>
      </w:pPr>
    </w:p>
    <w:p w14:paraId="7A4C8BE6" w14:textId="264313AB" w:rsidR="00DF32E7" w:rsidRDefault="00DF32E7" w:rsidP="006E1521">
      <w:pPr>
        <w:pStyle w:val="Default"/>
        <w:jc w:val="both"/>
        <w:rPr>
          <w:b/>
          <w:sz w:val="20"/>
          <w:szCs w:val="20"/>
        </w:rPr>
      </w:pPr>
      <w:r w:rsidRPr="002F199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0C106" wp14:editId="0DC73ECD">
                <wp:simplePos x="0" y="0"/>
                <wp:positionH relativeFrom="column">
                  <wp:posOffset>4533265</wp:posOffset>
                </wp:positionH>
                <wp:positionV relativeFrom="paragraph">
                  <wp:posOffset>5080</wp:posOffset>
                </wp:positionV>
                <wp:extent cx="742950" cy="476250"/>
                <wp:effectExtent l="0" t="0" r="19050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46C5A" w14:textId="3D4D689D" w:rsidR="00445C5D" w:rsidRPr="00C455AA" w:rsidRDefault="00AC10A0" w:rsidP="006E1521">
                            <w:pPr>
                              <w:shd w:val="clear" w:color="auto" w:fill="DBE5F1" w:themeFill="accent1" w:themeFillTint="33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0C10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56.95pt;margin-top:.4pt;width:58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">
                <v:textbox>
                  <w:txbxContent>
                    <w:p w14:paraId="56246C5A" w14:textId="3D4D689D" w:rsidR="00445C5D" w:rsidRPr="00C455AA" w:rsidRDefault="00AC10A0" w:rsidP="006E1521">
                      <w:pPr>
                        <w:shd w:val="clear" w:color="auto" w:fill="DBE5F1" w:themeFill="accent1" w:themeFillTint="33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5C1771A" w14:textId="77777777" w:rsidR="00DF32E7" w:rsidRDefault="00DF32E7" w:rsidP="006E1521">
      <w:pPr>
        <w:pStyle w:val="Default"/>
        <w:jc w:val="both"/>
        <w:rPr>
          <w:b/>
          <w:sz w:val="20"/>
          <w:szCs w:val="20"/>
        </w:rPr>
      </w:pPr>
    </w:p>
    <w:p w14:paraId="53A35104" w14:textId="77777777" w:rsidR="00DF32E7" w:rsidRPr="002F199A" w:rsidRDefault="00DF32E7" w:rsidP="006E1521">
      <w:pPr>
        <w:pStyle w:val="Default"/>
        <w:jc w:val="both"/>
        <w:rPr>
          <w:b/>
          <w:sz w:val="20"/>
          <w:szCs w:val="20"/>
        </w:rPr>
      </w:pPr>
    </w:p>
    <w:p w14:paraId="725D67A8" w14:textId="77777777" w:rsidR="00A5443B" w:rsidRPr="002F199A" w:rsidRDefault="00A5443B" w:rsidP="00BF6301">
      <w:pPr>
        <w:pStyle w:val="Default"/>
        <w:jc w:val="both"/>
        <w:rPr>
          <w:b/>
          <w:sz w:val="20"/>
          <w:szCs w:val="20"/>
        </w:rPr>
      </w:pPr>
    </w:p>
    <w:p w14:paraId="19AA96B9" w14:textId="33342432" w:rsidR="00BF6301" w:rsidRDefault="00BF6301" w:rsidP="00BF6301">
      <w:pPr>
        <w:pStyle w:val="Default"/>
        <w:jc w:val="both"/>
        <w:rPr>
          <w:bCs/>
          <w:sz w:val="20"/>
          <w:szCs w:val="20"/>
        </w:rPr>
      </w:pPr>
      <w:r w:rsidRPr="00EE3C85">
        <w:rPr>
          <w:b/>
          <w:sz w:val="20"/>
          <w:szCs w:val="20"/>
        </w:rPr>
        <w:t>Trvale připojenou osobou</w:t>
      </w:r>
      <w:r w:rsidR="00957D38">
        <w:rPr>
          <w:b/>
          <w:sz w:val="20"/>
          <w:szCs w:val="20"/>
        </w:rPr>
        <w:t xml:space="preserve"> </w:t>
      </w:r>
      <w:r w:rsidR="00DD232B">
        <w:rPr>
          <w:b/>
          <w:sz w:val="20"/>
          <w:szCs w:val="20"/>
        </w:rPr>
        <w:t xml:space="preserve">je </w:t>
      </w:r>
      <w:r w:rsidR="00957D38">
        <w:rPr>
          <w:b/>
          <w:sz w:val="20"/>
          <w:szCs w:val="20"/>
        </w:rPr>
        <w:t>pro účely této Smlouvy</w:t>
      </w:r>
      <w:r w:rsidRPr="00BF497A">
        <w:rPr>
          <w:bCs/>
          <w:sz w:val="20"/>
          <w:szCs w:val="20"/>
        </w:rPr>
        <w:t>:</w:t>
      </w:r>
    </w:p>
    <w:p w14:paraId="0209519F" w14:textId="77777777" w:rsidR="009E5637" w:rsidRPr="00BF497A" w:rsidRDefault="009E5637" w:rsidP="00BF6301">
      <w:pPr>
        <w:pStyle w:val="Default"/>
        <w:jc w:val="both"/>
        <w:rPr>
          <w:bCs/>
          <w:sz w:val="20"/>
          <w:szCs w:val="20"/>
        </w:rPr>
      </w:pPr>
    </w:p>
    <w:p w14:paraId="1A1076A3" w14:textId="3CD7B8C8" w:rsidR="00BF6301" w:rsidRPr="00DF32E7" w:rsidRDefault="00BF6301" w:rsidP="00BF6301">
      <w:pPr>
        <w:pStyle w:val="Default"/>
        <w:numPr>
          <w:ilvl w:val="0"/>
          <w:numId w:val="37"/>
        </w:numPr>
        <w:jc w:val="both"/>
        <w:rPr>
          <w:bCs/>
          <w:sz w:val="20"/>
          <w:szCs w:val="20"/>
        </w:rPr>
      </w:pPr>
      <w:r w:rsidRPr="000342BD">
        <w:rPr>
          <w:bCs/>
          <w:sz w:val="20"/>
          <w:szCs w:val="20"/>
          <w:u w:val="single"/>
        </w:rPr>
        <w:t>Každý, kdo je v Připojené nemovitosti přihlášen k trvalému pobytu</w:t>
      </w:r>
      <w:r w:rsidRPr="00DF32E7">
        <w:rPr>
          <w:bCs/>
          <w:sz w:val="20"/>
          <w:szCs w:val="20"/>
        </w:rPr>
        <w:t>.</w:t>
      </w:r>
    </w:p>
    <w:p w14:paraId="6883A14E" w14:textId="14CA72B6" w:rsidR="00BF6301" w:rsidRPr="00FA2395" w:rsidRDefault="00BF6301" w:rsidP="00BF497A">
      <w:pPr>
        <w:pStyle w:val="Default"/>
        <w:numPr>
          <w:ilvl w:val="0"/>
          <w:numId w:val="37"/>
        </w:numPr>
        <w:jc w:val="both"/>
        <w:rPr>
          <w:bCs/>
          <w:color w:val="auto"/>
          <w:sz w:val="20"/>
          <w:szCs w:val="20"/>
        </w:rPr>
      </w:pPr>
      <w:r w:rsidRPr="000342BD">
        <w:rPr>
          <w:bCs/>
          <w:sz w:val="20"/>
          <w:szCs w:val="20"/>
          <w:u w:val="single"/>
        </w:rPr>
        <w:t>Každý, kdo v </w:t>
      </w:r>
      <w:r w:rsidR="00D21547" w:rsidRPr="000342BD">
        <w:rPr>
          <w:bCs/>
          <w:sz w:val="20"/>
          <w:szCs w:val="20"/>
          <w:u w:val="single"/>
        </w:rPr>
        <w:t>Př</w:t>
      </w:r>
      <w:r w:rsidRPr="000342BD">
        <w:rPr>
          <w:bCs/>
          <w:sz w:val="20"/>
          <w:szCs w:val="20"/>
          <w:u w:val="single"/>
        </w:rPr>
        <w:t>ipojené nemovitosti bydlí po dobu delší než tři měsíce v roce</w:t>
      </w:r>
      <w:r w:rsidRPr="00BF497A">
        <w:rPr>
          <w:bCs/>
          <w:sz w:val="20"/>
          <w:szCs w:val="20"/>
        </w:rPr>
        <w:t xml:space="preserve">, tj. </w:t>
      </w:r>
      <w:r>
        <w:rPr>
          <w:bCs/>
          <w:sz w:val="20"/>
          <w:szCs w:val="20"/>
        </w:rPr>
        <w:t>P</w:t>
      </w:r>
      <w:r w:rsidRPr="00BF497A">
        <w:rPr>
          <w:bCs/>
          <w:sz w:val="20"/>
          <w:szCs w:val="20"/>
        </w:rPr>
        <w:t xml:space="preserve">řipojenou nemovitost dlouhodobě užívá, má v ní své osobní věci, nebo zde žije v nájmu, či u svých </w:t>
      </w:r>
      <w:r w:rsidRPr="00FA2395">
        <w:rPr>
          <w:bCs/>
          <w:color w:val="auto"/>
          <w:sz w:val="20"/>
          <w:szCs w:val="20"/>
        </w:rPr>
        <w:t>příbuzných</w:t>
      </w:r>
      <w:r w:rsidR="00F07A20" w:rsidRPr="00FA2395">
        <w:rPr>
          <w:bCs/>
          <w:color w:val="auto"/>
          <w:sz w:val="20"/>
          <w:szCs w:val="20"/>
        </w:rPr>
        <w:t xml:space="preserve"> apod.</w:t>
      </w:r>
    </w:p>
    <w:p w14:paraId="4CE31CC5" w14:textId="09DE74E6" w:rsidR="000A0678" w:rsidRPr="00FA2395" w:rsidRDefault="000A0678" w:rsidP="000A0678">
      <w:pPr>
        <w:pStyle w:val="Default"/>
        <w:numPr>
          <w:ilvl w:val="0"/>
          <w:numId w:val="37"/>
        </w:numPr>
        <w:jc w:val="both"/>
        <w:rPr>
          <w:bCs/>
          <w:color w:val="auto"/>
          <w:sz w:val="20"/>
          <w:szCs w:val="20"/>
        </w:rPr>
      </w:pPr>
      <w:r w:rsidRPr="000342BD">
        <w:rPr>
          <w:bCs/>
          <w:color w:val="auto"/>
          <w:sz w:val="20"/>
          <w:szCs w:val="20"/>
          <w:u w:val="single"/>
        </w:rPr>
        <w:t>Vlastník Připojené nemovitosti,</w:t>
      </w:r>
      <w:r w:rsidRPr="00FA2395">
        <w:rPr>
          <w:b/>
          <w:color w:val="auto"/>
          <w:sz w:val="20"/>
          <w:szCs w:val="20"/>
        </w:rPr>
        <w:t xml:space="preserve"> </w:t>
      </w:r>
      <w:r w:rsidRPr="00FA2395">
        <w:rPr>
          <w:bCs/>
          <w:color w:val="auto"/>
          <w:sz w:val="20"/>
          <w:szCs w:val="20"/>
        </w:rPr>
        <w:t>ve které není přihlášená</w:t>
      </w:r>
      <w:r w:rsidR="00FA2395" w:rsidRPr="00FA2395">
        <w:rPr>
          <w:bCs/>
          <w:color w:val="auto"/>
          <w:sz w:val="20"/>
          <w:szCs w:val="20"/>
        </w:rPr>
        <w:t xml:space="preserve"> žádná osoba k trvalému pobytu</w:t>
      </w:r>
      <w:r w:rsidR="00FA2395">
        <w:rPr>
          <w:bCs/>
          <w:color w:val="auto"/>
          <w:sz w:val="20"/>
          <w:szCs w:val="20"/>
        </w:rPr>
        <w:t xml:space="preserve"> </w:t>
      </w:r>
      <w:r w:rsidR="00FA2395" w:rsidRPr="00FA2395">
        <w:rPr>
          <w:bCs/>
          <w:color w:val="auto"/>
          <w:sz w:val="20"/>
          <w:szCs w:val="20"/>
        </w:rPr>
        <w:t>a</w:t>
      </w:r>
      <w:r w:rsidRPr="00FA2395">
        <w:rPr>
          <w:bCs/>
          <w:color w:val="auto"/>
          <w:sz w:val="20"/>
          <w:szCs w:val="20"/>
        </w:rPr>
        <w:t xml:space="preserve">nebo </w:t>
      </w:r>
      <w:r w:rsidR="00FA2395" w:rsidRPr="00FA2395">
        <w:rPr>
          <w:bCs/>
          <w:color w:val="auto"/>
          <w:sz w:val="20"/>
          <w:szCs w:val="20"/>
        </w:rPr>
        <w:t>ve které nebydlí žádná osoba po dobu delší než tři měsíce v</w:t>
      </w:r>
      <w:r w:rsidR="00691634">
        <w:rPr>
          <w:bCs/>
          <w:color w:val="auto"/>
          <w:sz w:val="20"/>
          <w:szCs w:val="20"/>
        </w:rPr>
        <w:t> </w:t>
      </w:r>
      <w:r w:rsidR="00FA2395" w:rsidRPr="00FA2395">
        <w:rPr>
          <w:bCs/>
          <w:color w:val="auto"/>
          <w:sz w:val="20"/>
          <w:szCs w:val="20"/>
        </w:rPr>
        <w:t>roce</w:t>
      </w:r>
      <w:r w:rsidR="00691634">
        <w:rPr>
          <w:bCs/>
          <w:color w:val="auto"/>
          <w:sz w:val="20"/>
          <w:szCs w:val="20"/>
        </w:rPr>
        <w:t xml:space="preserve"> (</w:t>
      </w:r>
      <w:r w:rsidRPr="00FA2395">
        <w:rPr>
          <w:bCs/>
          <w:color w:val="auto"/>
          <w:sz w:val="20"/>
          <w:szCs w:val="20"/>
        </w:rPr>
        <w:t>jedna osoba</w:t>
      </w:r>
      <w:r w:rsidR="00A5443B">
        <w:rPr>
          <w:bCs/>
          <w:color w:val="auto"/>
          <w:sz w:val="20"/>
          <w:szCs w:val="20"/>
        </w:rPr>
        <w:t>, a to</w:t>
      </w:r>
      <w:r w:rsidRPr="00FA2395">
        <w:rPr>
          <w:bCs/>
          <w:color w:val="auto"/>
          <w:sz w:val="20"/>
          <w:szCs w:val="20"/>
        </w:rPr>
        <w:t xml:space="preserve"> i v případě spoluvlastnictví</w:t>
      </w:r>
      <w:r w:rsidR="00691634">
        <w:rPr>
          <w:bCs/>
          <w:color w:val="auto"/>
          <w:sz w:val="20"/>
          <w:szCs w:val="20"/>
        </w:rPr>
        <w:t>)</w:t>
      </w:r>
      <w:r w:rsidRPr="00FA2395">
        <w:rPr>
          <w:bCs/>
          <w:color w:val="auto"/>
          <w:sz w:val="20"/>
          <w:szCs w:val="20"/>
        </w:rPr>
        <w:t>.</w:t>
      </w:r>
    </w:p>
    <w:p w14:paraId="283D47C5" w14:textId="77777777" w:rsidR="009E5637" w:rsidRDefault="009E5637" w:rsidP="006E1521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  <w:sz w:val="20"/>
          <w:szCs w:val="20"/>
        </w:rPr>
      </w:pPr>
    </w:p>
    <w:p w14:paraId="0A80005F" w14:textId="0DD7BB68" w:rsidR="006E1521" w:rsidRPr="002F199A" w:rsidRDefault="00BF6301" w:rsidP="006E1521">
      <w:pPr>
        <w:pStyle w:val="Zkladntext20"/>
        <w:shd w:val="clear" w:color="auto" w:fill="auto"/>
        <w:tabs>
          <w:tab w:val="left" w:pos="243"/>
        </w:tabs>
        <w:spacing w:after="149" w:line="240" w:lineRule="auto"/>
        <w:jc w:val="both"/>
        <w:rPr>
          <w:b w:val="0"/>
          <w:sz w:val="20"/>
          <w:szCs w:val="20"/>
        </w:rPr>
      </w:pPr>
      <w:r w:rsidRPr="002F199A">
        <w:rPr>
          <w:b w:val="0"/>
          <w:sz w:val="20"/>
          <w:szCs w:val="20"/>
        </w:rPr>
        <w:t>Je nerozhodné, zda je Připojená nemovitost s číslem popisným nebo s číslem evidenčním nebo bez přiděleného čísla popisného nebo evidenčního.</w:t>
      </w:r>
    </w:p>
    <w:bookmarkEnd w:id="0"/>
    <w:p w14:paraId="407B6183" w14:textId="77777777" w:rsidR="00445C5D" w:rsidRPr="002F199A" w:rsidRDefault="00445C5D">
      <w:pPr>
        <w:pStyle w:val="Zkladntext1"/>
        <w:shd w:val="clear" w:color="auto" w:fill="auto"/>
        <w:spacing w:before="0" w:line="227" w:lineRule="exact"/>
        <w:ind w:left="60"/>
        <w:jc w:val="both"/>
        <w:rPr>
          <w:sz w:val="20"/>
          <w:szCs w:val="20"/>
        </w:rPr>
      </w:pPr>
    </w:p>
    <w:p w14:paraId="233F40A6" w14:textId="77777777" w:rsidR="003534EB" w:rsidRPr="002F199A" w:rsidRDefault="00682828" w:rsidP="00652939">
      <w:pPr>
        <w:jc w:val="both"/>
        <w:rPr>
          <w:rFonts w:ascii="Arial" w:hAnsi="Arial" w:cs="Arial"/>
          <w:sz w:val="20"/>
          <w:szCs w:val="20"/>
        </w:rPr>
      </w:pPr>
      <w:r w:rsidRPr="002F199A">
        <w:rPr>
          <w:rFonts w:ascii="Arial" w:hAnsi="Arial" w:cs="Arial"/>
          <w:sz w:val="20"/>
          <w:szCs w:val="20"/>
        </w:rPr>
        <w:t xml:space="preserve">4. </w:t>
      </w:r>
      <w:r w:rsidR="003534EB" w:rsidRPr="002F199A">
        <w:rPr>
          <w:rFonts w:ascii="Arial" w:hAnsi="Arial" w:cs="Arial"/>
          <w:sz w:val="20"/>
          <w:szCs w:val="20"/>
        </w:rPr>
        <w:t>Odběratel prohlašuje, že do kanalizace nebude vypouštět odpadní vody přes jiné napojení (kanalizační přípojku) než přes to, které prošlo příslušným stavebním, popř. územním řízením a byl na něj vydán platný souhlas s užíváním stavby.</w:t>
      </w:r>
    </w:p>
    <w:p w14:paraId="58DD4B9D" w14:textId="77777777" w:rsidR="003534EB" w:rsidRPr="002F199A" w:rsidRDefault="003534EB" w:rsidP="00652939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231D9999" w14:textId="4BBB6E80" w:rsidR="00682828" w:rsidRDefault="003534EB" w:rsidP="00652939">
      <w:pPr>
        <w:jc w:val="both"/>
        <w:rPr>
          <w:rFonts w:ascii="Arial" w:hAnsi="Arial" w:cs="Arial"/>
          <w:color w:val="auto"/>
          <w:sz w:val="20"/>
          <w:szCs w:val="20"/>
        </w:rPr>
      </w:pPr>
      <w:r w:rsidRPr="00E942D1">
        <w:rPr>
          <w:rFonts w:ascii="Arial" w:hAnsi="Arial" w:cs="Arial"/>
          <w:color w:val="auto"/>
          <w:sz w:val="20"/>
          <w:szCs w:val="20"/>
        </w:rPr>
        <w:t xml:space="preserve">5. </w:t>
      </w:r>
      <w:r w:rsidR="00682828" w:rsidRPr="00E942D1">
        <w:rPr>
          <w:rFonts w:ascii="Arial" w:hAnsi="Arial" w:cs="Arial"/>
          <w:color w:val="auto"/>
          <w:sz w:val="20"/>
          <w:szCs w:val="20"/>
        </w:rPr>
        <w:t>Množství</w:t>
      </w:r>
      <w:r w:rsidR="000E5698" w:rsidRPr="00E942D1">
        <w:rPr>
          <w:rFonts w:ascii="Arial" w:hAnsi="Arial" w:cs="Arial"/>
          <w:color w:val="auto"/>
          <w:sz w:val="20"/>
          <w:szCs w:val="20"/>
        </w:rPr>
        <w:t xml:space="preserve"> </w:t>
      </w:r>
      <w:r w:rsidR="00136AF3" w:rsidRPr="00E942D1">
        <w:rPr>
          <w:rFonts w:ascii="Arial" w:hAnsi="Arial" w:cs="Arial"/>
          <w:color w:val="auto"/>
          <w:sz w:val="20"/>
          <w:szCs w:val="20"/>
        </w:rPr>
        <w:t>vypouštění/</w:t>
      </w:r>
      <w:r w:rsidR="000E5698" w:rsidRPr="00E942D1">
        <w:rPr>
          <w:rFonts w:ascii="Arial" w:hAnsi="Arial" w:cs="Arial"/>
          <w:color w:val="auto"/>
          <w:sz w:val="20"/>
          <w:szCs w:val="20"/>
        </w:rPr>
        <w:t>odváděné odpadní vody bude stanoveno výpočtem podle prováděcího předpisu</w:t>
      </w:r>
      <w:r w:rsidR="008E3665" w:rsidRPr="00E942D1">
        <w:rPr>
          <w:rFonts w:ascii="Arial" w:hAnsi="Arial" w:cs="Arial"/>
          <w:color w:val="auto"/>
          <w:sz w:val="20"/>
          <w:szCs w:val="20"/>
        </w:rPr>
        <w:t xml:space="preserve"> (směrná čísla roční spotřeby vody podle přílohy č. 12 k vyhlášce č. 428/2001 Sb.</w:t>
      </w:r>
      <w:r w:rsidR="00584833" w:rsidRPr="00E942D1">
        <w:rPr>
          <w:rFonts w:ascii="Arial" w:hAnsi="Arial" w:cs="Arial"/>
          <w:color w:val="auto"/>
          <w:sz w:val="20"/>
          <w:szCs w:val="20"/>
        </w:rPr>
        <w:t>) přičemž proměnné v tomto výpočtu podléhají změnám, a to tak, aby vždy odpov</w:t>
      </w:r>
      <w:r w:rsidR="00BD4F16" w:rsidRPr="00E942D1">
        <w:rPr>
          <w:rFonts w:ascii="Arial" w:hAnsi="Arial" w:cs="Arial"/>
          <w:color w:val="auto"/>
          <w:sz w:val="20"/>
          <w:szCs w:val="20"/>
        </w:rPr>
        <w:t xml:space="preserve">ídaly skutečnému stavu </w:t>
      </w:r>
      <w:r w:rsidR="00945257" w:rsidRPr="00E942D1">
        <w:rPr>
          <w:rFonts w:ascii="Arial" w:hAnsi="Arial" w:cs="Arial"/>
          <w:color w:val="auto"/>
          <w:sz w:val="20"/>
          <w:szCs w:val="20"/>
        </w:rPr>
        <w:t>(zejména pokud jde o počet osob užívajících Připojenou nemovitost).</w:t>
      </w:r>
    </w:p>
    <w:p w14:paraId="0E9C1211" w14:textId="77777777" w:rsidR="009E5637" w:rsidRPr="00E942D1" w:rsidRDefault="009E5637" w:rsidP="00652939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7B57B106" w14:textId="77777777" w:rsidR="00FC42D6" w:rsidRDefault="00FC42D6" w:rsidP="00245B46">
      <w:pPr>
        <w:pStyle w:val="Zkladntext1"/>
        <w:spacing w:line="227" w:lineRule="exact"/>
        <w:ind w:left="40"/>
        <w:rPr>
          <w:b/>
          <w:sz w:val="20"/>
          <w:szCs w:val="20"/>
        </w:rPr>
      </w:pPr>
    </w:p>
    <w:p w14:paraId="1C574A65" w14:textId="271C14D3" w:rsidR="00245B46" w:rsidRPr="007E07DB" w:rsidRDefault="00245B46" w:rsidP="00245B46">
      <w:pPr>
        <w:pStyle w:val="Zkladntext1"/>
        <w:spacing w:line="227" w:lineRule="exact"/>
        <w:ind w:left="40"/>
        <w:rPr>
          <w:b/>
          <w:sz w:val="20"/>
          <w:szCs w:val="20"/>
        </w:rPr>
      </w:pPr>
      <w:r w:rsidRPr="007E07DB">
        <w:rPr>
          <w:b/>
          <w:sz w:val="20"/>
          <w:szCs w:val="20"/>
        </w:rPr>
        <w:lastRenderedPageBreak/>
        <w:t xml:space="preserve">IV.  </w:t>
      </w:r>
      <w:r w:rsidR="00896FD4">
        <w:rPr>
          <w:b/>
          <w:sz w:val="20"/>
          <w:szCs w:val="20"/>
        </w:rPr>
        <w:t>Platnost a ú</w:t>
      </w:r>
      <w:r w:rsidRPr="007E07DB">
        <w:rPr>
          <w:b/>
          <w:sz w:val="20"/>
          <w:szCs w:val="20"/>
        </w:rPr>
        <w:t xml:space="preserve">činnost </w:t>
      </w:r>
      <w:r w:rsidR="00FB2963">
        <w:rPr>
          <w:b/>
          <w:sz w:val="20"/>
          <w:szCs w:val="20"/>
        </w:rPr>
        <w:t>S</w:t>
      </w:r>
      <w:r w:rsidRPr="007E07DB">
        <w:rPr>
          <w:b/>
          <w:sz w:val="20"/>
          <w:szCs w:val="20"/>
        </w:rPr>
        <w:t>mlouvy</w:t>
      </w:r>
    </w:p>
    <w:p w14:paraId="5BCDD29E" w14:textId="77777777" w:rsidR="00245B46" w:rsidRPr="002F199A" w:rsidRDefault="00245B46" w:rsidP="00245B46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24CEAE9" w14:textId="7F224494" w:rsidR="00FA608B" w:rsidRPr="002F199A" w:rsidRDefault="00415ACB" w:rsidP="00D469A3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color w:val="EE0000"/>
          <w:sz w:val="20"/>
          <w:szCs w:val="20"/>
          <w:lang w:eastAsia="en-US"/>
        </w:rPr>
      </w:pPr>
      <w:r w:rsidRPr="002F199A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="00245B46" w:rsidRPr="002F199A">
        <w:rPr>
          <w:rFonts w:ascii="Arial" w:eastAsia="Calibri" w:hAnsi="Arial" w:cs="Arial"/>
          <w:sz w:val="20"/>
          <w:szCs w:val="20"/>
          <w:lang w:eastAsia="en-US"/>
        </w:rPr>
        <w:t xml:space="preserve">Účinnost </w:t>
      </w:r>
      <w:r w:rsidR="004754BA" w:rsidRPr="002F199A">
        <w:rPr>
          <w:rFonts w:ascii="Arial" w:eastAsia="Calibri" w:hAnsi="Arial" w:cs="Arial"/>
          <w:sz w:val="20"/>
          <w:szCs w:val="20"/>
          <w:lang w:eastAsia="en-US"/>
        </w:rPr>
        <w:t>S</w:t>
      </w:r>
      <w:r w:rsidR="00245B46" w:rsidRPr="002F199A">
        <w:rPr>
          <w:rFonts w:ascii="Arial" w:eastAsia="Calibri" w:hAnsi="Arial" w:cs="Arial"/>
          <w:sz w:val="20"/>
          <w:szCs w:val="20"/>
          <w:lang w:eastAsia="en-US"/>
        </w:rPr>
        <w:t xml:space="preserve">mlouvy nastává připojením </w:t>
      </w:r>
      <w:r w:rsidR="003150E9" w:rsidRPr="002F199A">
        <w:rPr>
          <w:rFonts w:ascii="Arial" w:eastAsia="Calibri" w:hAnsi="Arial" w:cs="Arial"/>
          <w:sz w:val="20"/>
          <w:szCs w:val="20"/>
          <w:lang w:eastAsia="en-US"/>
        </w:rPr>
        <w:t>Připojené nemovitosti</w:t>
      </w:r>
      <w:r w:rsidR="00245B46" w:rsidRPr="002F199A">
        <w:rPr>
          <w:rFonts w:ascii="Arial" w:eastAsia="Calibri" w:hAnsi="Arial" w:cs="Arial"/>
          <w:sz w:val="20"/>
          <w:szCs w:val="20"/>
          <w:lang w:eastAsia="en-US"/>
        </w:rPr>
        <w:t xml:space="preserve"> na obecní kanalizac</w:t>
      </w:r>
      <w:r w:rsidR="00D469A3" w:rsidRPr="002F199A">
        <w:rPr>
          <w:rFonts w:ascii="Arial" w:eastAsia="Calibri" w:hAnsi="Arial" w:cs="Arial"/>
          <w:sz w:val="20"/>
          <w:szCs w:val="20"/>
          <w:lang w:eastAsia="en-US"/>
        </w:rPr>
        <w:t>i</w:t>
      </w:r>
      <w:r w:rsidR="001A6ACD" w:rsidRPr="002F199A">
        <w:rPr>
          <w:rFonts w:ascii="Arial" w:eastAsia="Calibri" w:hAnsi="Arial" w:cs="Arial"/>
          <w:sz w:val="20"/>
          <w:szCs w:val="20"/>
          <w:lang w:eastAsia="en-US"/>
        </w:rPr>
        <w:t xml:space="preserve">, nejdříve však dnem podpisu této </w:t>
      </w:r>
      <w:r w:rsidR="004754BA" w:rsidRPr="002F199A">
        <w:rPr>
          <w:rFonts w:ascii="Arial" w:eastAsia="Calibri" w:hAnsi="Arial" w:cs="Arial"/>
          <w:sz w:val="20"/>
          <w:szCs w:val="20"/>
          <w:lang w:eastAsia="en-US"/>
        </w:rPr>
        <w:t>S</w:t>
      </w:r>
      <w:r w:rsidR="001A6ACD" w:rsidRPr="002F199A">
        <w:rPr>
          <w:rFonts w:ascii="Arial" w:eastAsia="Calibri" w:hAnsi="Arial" w:cs="Arial"/>
          <w:sz w:val="20"/>
          <w:szCs w:val="20"/>
          <w:lang w:eastAsia="en-US"/>
        </w:rPr>
        <w:t>mlouvy.</w:t>
      </w:r>
      <w:r w:rsidR="00D469A3" w:rsidRPr="002F199A">
        <w:rPr>
          <w:rFonts w:ascii="Arial" w:eastAsia="Calibri" w:hAnsi="Arial" w:cs="Arial"/>
          <w:color w:val="EE0000"/>
          <w:sz w:val="20"/>
          <w:szCs w:val="20"/>
          <w:lang w:eastAsia="en-US"/>
        </w:rPr>
        <w:t xml:space="preserve"> </w:t>
      </w:r>
    </w:p>
    <w:p w14:paraId="6C31BD03" w14:textId="2B01615F" w:rsidR="00D469A3" w:rsidRPr="002F199A" w:rsidRDefault="00BC5A8B" w:rsidP="00D469A3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F199A">
        <w:rPr>
          <w:rFonts w:ascii="Arial" w:eastAsia="Calibri" w:hAnsi="Arial" w:cs="Arial"/>
          <w:sz w:val="20"/>
          <w:szCs w:val="20"/>
          <w:lang w:eastAsia="en-US"/>
        </w:rPr>
        <w:t xml:space="preserve">2. </w:t>
      </w:r>
      <w:r w:rsidR="006508B3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Smluvní strany činí nesporným, že již přede dnem účinnosti této </w:t>
      </w:r>
      <w:r w:rsidR="004754BA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S</w:t>
      </w:r>
      <w:r w:rsidR="006508B3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mlouvy byla Provozovatelem odváděna odpadní voda</w:t>
      </w:r>
      <w:r w:rsidR="00062A37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</w:t>
      </w:r>
      <w:r w:rsidR="006508B3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Smluvní strany shodně prohlašují, že toto plnění nebylo v rozporu s oprávněnými zájmy žádné ze smluvních stran a považují je za plnění podle této Smlouvy.</w:t>
      </w:r>
      <w:r w:rsidR="004754BA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D469A3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Smluvní strany se dohodly, že za odvádění </w:t>
      </w:r>
      <w:r w:rsidR="00DC7DAB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a čištění </w:t>
      </w:r>
      <w:r w:rsidR="00D469A3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odpadních vod Odběratelem přede dnem účinnosti této Smlouvy na Odběrném místě je Provozovatel oprávněn vyúčtovat Odběrateli Stočné </w:t>
      </w:r>
      <w:r w:rsidR="005B30CB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zpětně</w:t>
      </w:r>
      <w:r w:rsidR="006716B9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</w:t>
      </w:r>
      <w:r w:rsidR="00D469A3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ve výši </w:t>
      </w:r>
      <w:r w:rsidR="00666B50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Stočného </w:t>
      </w:r>
      <w:r w:rsidR="00D65C1F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platné</w:t>
      </w:r>
      <w:r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ho</w:t>
      </w:r>
      <w:r w:rsidR="00D65C1F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v</w:t>
      </w:r>
      <w:r w:rsidR="001C7C60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 příslušném kalendářním roce</w:t>
      </w:r>
      <w:r w:rsidR="00D469A3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666B50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a podle počtu trvale připojených osob </w:t>
      </w:r>
      <w:r w:rsidR="003B69F9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uvedených v čl. III. </w:t>
      </w:r>
      <w:r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odst. 3 této Smlouvy</w:t>
      </w:r>
      <w:r w:rsidR="00D469A3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a Odběratel se zavazuje toto Stočné uhradit</w:t>
      </w:r>
      <w:r w:rsidR="005F7471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, pokud dosud uhrazeno nebylo</w:t>
      </w:r>
      <w:r w:rsidR="00237E17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="00D469A3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</w:p>
    <w:p w14:paraId="51394A3F" w14:textId="0D002319" w:rsidR="004754BA" w:rsidRPr="002F199A" w:rsidRDefault="004754BA" w:rsidP="004754BA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3. Tato Smlouva nahrazuje a ruší předchozí ujednání obou smluvních stran vztahující se k témuž Odběrnému místu, zejména nahrazuje a ruší ujednání Smlouvy o odvádění a čištění odpadních vod, pokud byla dříve písemně uzavřena, a to dnem účinnosti této Smlouvy. </w:t>
      </w:r>
    </w:p>
    <w:p w14:paraId="4F476A1C" w14:textId="77777777" w:rsidR="005E1AF0" w:rsidRPr="002F199A" w:rsidRDefault="005E1AF0" w:rsidP="001E5CE3">
      <w:pPr>
        <w:pStyle w:val="Default"/>
        <w:jc w:val="center"/>
        <w:rPr>
          <w:b/>
          <w:bCs/>
          <w:sz w:val="20"/>
          <w:szCs w:val="20"/>
        </w:rPr>
      </w:pPr>
    </w:p>
    <w:p w14:paraId="36490236" w14:textId="77777777" w:rsidR="00AB5487" w:rsidRDefault="00AB5487" w:rsidP="001E5CE3">
      <w:pPr>
        <w:pStyle w:val="Default"/>
        <w:jc w:val="center"/>
        <w:rPr>
          <w:b/>
          <w:bCs/>
          <w:sz w:val="20"/>
          <w:szCs w:val="20"/>
        </w:rPr>
      </w:pPr>
    </w:p>
    <w:p w14:paraId="79D87E77" w14:textId="46C46D43" w:rsidR="001E5CE3" w:rsidRDefault="00245B46" w:rsidP="001E5CE3">
      <w:pPr>
        <w:pStyle w:val="Default"/>
        <w:jc w:val="center"/>
        <w:rPr>
          <w:b/>
          <w:bCs/>
          <w:sz w:val="20"/>
          <w:szCs w:val="20"/>
        </w:rPr>
      </w:pPr>
      <w:r w:rsidRPr="00BE6D69">
        <w:rPr>
          <w:b/>
          <w:bCs/>
          <w:sz w:val="20"/>
          <w:szCs w:val="20"/>
        </w:rPr>
        <w:t xml:space="preserve">V. </w:t>
      </w:r>
      <w:r w:rsidR="001E5CE3" w:rsidRPr="00BE6D69">
        <w:rPr>
          <w:b/>
          <w:bCs/>
          <w:sz w:val="20"/>
          <w:szCs w:val="20"/>
        </w:rPr>
        <w:t>Stočné a jeho splatnost</w:t>
      </w:r>
    </w:p>
    <w:p w14:paraId="76A7BF61" w14:textId="77777777" w:rsidR="00B91C93" w:rsidRPr="00F37DC1" w:rsidRDefault="00B91C93" w:rsidP="00780ADA">
      <w:pPr>
        <w:pStyle w:val="Default"/>
        <w:jc w:val="both"/>
        <w:rPr>
          <w:sz w:val="19"/>
          <w:szCs w:val="19"/>
        </w:rPr>
      </w:pPr>
    </w:p>
    <w:p w14:paraId="02E9123D" w14:textId="29D7CD7D" w:rsidR="00843172" w:rsidRDefault="00780ADA" w:rsidP="00780ADA">
      <w:pPr>
        <w:pStyle w:val="Default"/>
        <w:jc w:val="both"/>
        <w:rPr>
          <w:sz w:val="20"/>
          <w:szCs w:val="20"/>
        </w:rPr>
      </w:pPr>
      <w:r w:rsidRPr="002F199A">
        <w:rPr>
          <w:sz w:val="20"/>
          <w:szCs w:val="20"/>
        </w:rPr>
        <w:t xml:space="preserve">1. </w:t>
      </w:r>
      <w:r w:rsidR="008D020F" w:rsidRPr="002F199A">
        <w:rPr>
          <w:sz w:val="20"/>
          <w:szCs w:val="20"/>
        </w:rPr>
        <w:t>Způsob stanovení ceny a jejího vyhlášení</w:t>
      </w:r>
      <w:r w:rsidR="000342BD">
        <w:rPr>
          <w:sz w:val="20"/>
          <w:szCs w:val="20"/>
        </w:rPr>
        <w:t>:</w:t>
      </w:r>
      <w:r w:rsidR="008D020F" w:rsidRPr="002F199A">
        <w:rPr>
          <w:sz w:val="20"/>
          <w:szCs w:val="20"/>
        </w:rPr>
        <w:t xml:space="preserve"> </w:t>
      </w:r>
    </w:p>
    <w:p w14:paraId="40DED3D1" w14:textId="77777777" w:rsidR="000342BD" w:rsidRPr="002F199A" w:rsidRDefault="000342BD" w:rsidP="00780ADA">
      <w:pPr>
        <w:pStyle w:val="Default"/>
        <w:jc w:val="both"/>
        <w:rPr>
          <w:sz w:val="20"/>
          <w:szCs w:val="20"/>
        </w:rPr>
      </w:pPr>
    </w:p>
    <w:p w14:paraId="2E0435BD" w14:textId="43AF7EBD" w:rsidR="00DF4970" w:rsidRPr="002F199A" w:rsidRDefault="00B55870" w:rsidP="00780ADA">
      <w:pPr>
        <w:pStyle w:val="Default"/>
        <w:jc w:val="both"/>
        <w:rPr>
          <w:sz w:val="20"/>
          <w:szCs w:val="20"/>
        </w:rPr>
      </w:pPr>
      <w:r w:rsidRPr="002F199A">
        <w:rPr>
          <w:sz w:val="20"/>
          <w:szCs w:val="20"/>
        </w:rPr>
        <w:t>Cenu</w:t>
      </w:r>
      <w:r w:rsidR="00DF4970" w:rsidRPr="002F199A">
        <w:rPr>
          <w:sz w:val="20"/>
          <w:szCs w:val="20"/>
        </w:rPr>
        <w:t xml:space="preserve"> Stočného projedná</w:t>
      </w:r>
      <w:r w:rsidR="00ED4F6A" w:rsidRPr="002F199A">
        <w:rPr>
          <w:sz w:val="20"/>
          <w:szCs w:val="20"/>
        </w:rPr>
        <w:t xml:space="preserve"> </w:t>
      </w:r>
      <w:r w:rsidR="000342BD">
        <w:rPr>
          <w:sz w:val="20"/>
          <w:szCs w:val="20"/>
        </w:rPr>
        <w:t xml:space="preserve">a schvaluje </w:t>
      </w:r>
      <w:r w:rsidR="00ED4F6A" w:rsidRPr="002F199A">
        <w:rPr>
          <w:sz w:val="20"/>
          <w:szCs w:val="20"/>
        </w:rPr>
        <w:t xml:space="preserve">obecní zastupitelstvo obce Zichovec na příslušný kalendářní rok. </w:t>
      </w:r>
    </w:p>
    <w:p w14:paraId="570FF0A1" w14:textId="3FDF2687" w:rsidR="00C84607" w:rsidRPr="002F199A" w:rsidRDefault="00576119" w:rsidP="00780ADA">
      <w:pPr>
        <w:pStyle w:val="Default"/>
        <w:jc w:val="both"/>
        <w:rPr>
          <w:color w:val="auto"/>
          <w:sz w:val="20"/>
          <w:szCs w:val="20"/>
        </w:rPr>
      </w:pPr>
      <w:r w:rsidRPr="002F199A">
        <w:rPr>
          <w:sz w:val="20"/>
          <w:szCs w:val="20"/>
        </w:rPr>
        <w:t>Cenu</w:t>
      </w:r>
      <w:r w:rsidR="00DF4970" w:rsidRPr="002F199A">
        <w:rPr>
          <w:sz w:val="20"/>
          <w:szCs w:val="20"/>
        </w:rPr>
        <w:t xml:space="preserve"> </w:t>
      </w:r>
      <w:r w:rsidR="00ED7864" w:rsidRPr="002F199A">
        <w:rPr>
          <w:sz w:val="20"/>
          <w:szCs w:val="20"/>
        </w:rPr>
        <w:t xml:space="preserve">Stočného </w:t>
      </w:r>
      <w:r w:rsidR="00C30F1C" w:rsidRPr="002F199A">
        <w:rPr>
          <w:sz w:val="20"/>
          <w:szCs w:val="20"/>
        </w:rPr>
        <w:t xml:space="preserve">za jednu trvale připojenou </w:t>
      </w:r>
      <w:r w:rsidR="00C30F1C" w:rsidRPr="002F199A">
        <w:rPr>
          <w:color w:val="auto"/>
          <w:sz w:val="20"/>
          <w:szCs w:val="20"/>
        </w:rPr>
        <w:t xml:space="preserve">osobu </w:t>
      </w:r>
      <w:r w:rsidR="00DF4970" w:rsidRPr="002F199A">
        <w:rPr>
          <w:color w:val="auto"/>
          <w:sz w:val="20"/>
          <w:szCs w:val="20"/>
        </w:rPr>
        <w:t>stanovuje</w:t>
      </w:r>
      <w:r w:rsidR="008D3854" w:rsidRPr="002F199A">
        <w:rPr>
          <w:color w:val="auto"/>
          <w:sz w:val="20"/>
          <w:szCs w:val="20"/>
        </w:rPr>
        <w:t xml:space="preserve"> </w:t>
      </w:r>
      <w:r w:rsidR="00490992" w:rsidRPr="002F199A">
        <w:rPr>
          <w:color w:val="auto"/>
          <w:sz w:val="20"/>
          <w:szCs w:val="20"/>
        </w:rPr>
        <w:t xml:space="preserve">vlastník </w:t>
      </w:r>
      <w:r w:rsidR="000342BD">
        <w:rPr>
          <w:color w:val="auto"/>
          <w:sz w:val="20"/>
          <w:szCs w:val="20"/>
        </w:rPr>
        <w:t xml:space="preserve">a provozovatel </w:t>
      </w:r>
      <w:r w:rsidR="00490992" w:rsidRPr="002F199A">
        <w:rPr>
          <w:color w:val="auto"/>
          <w:sz w:val="20"/>
          <w:szCs w:val="20"/>
        </w:rPr>
        <w:t>kanalizace</w:t>
      </w:r>
      <w:r w:rsidR="00302C41" w:rsidRPr="002F199A">
        <w:rPr>
          <w:sz w:val="20"/>
          <w:szCs w:val="20"/>
        </w:rPr>
        <w:t>,</w:t>
      </w:r>
      <w:r w:rsidR="00490992" w:rsidRPr="002F199A">
        <w:rPr>
          <w:sz w:val="20"/>
          <w:szCs w:val="20"/>
        </w:rPr>
        <w:t xml:space="preserve"> </w:t>
      </w:r>
      <w:r w:rsidR="008A079D" w:rsidRPr="002F199A">
        <w:rPr>
          <w:sz w:val="20"/>
          <w:szCs w:val="20"/>
        </w:rPr>
        <w:t xml:space="preserve">a to </w:t>
      </w:r>
      <w:r w:rsidR="0005537D" w:rsidRPr="002F199A">
        <w:rPr>
          <w:sz w:val="20"/>
          <w:szCs w:val="20"/>
        </w:rPr>
        <w:t>na základě návrhu ceny</w:t>
      </w:r>
      <w:r w:rsidR="00243BC3" w:rsidRPr="002F199A">
        <w:rPr>
          <w:sz w:val="20"/>
          <w:szCs w:val="20"/>
        </w:rPr>
        <w:t xml:space="preserve"> </w:t>
      </w:r>
      <w:r w:rsidR="00ED7864" w:rsidRPr="002F199A">
        <w:rPr>
          <w:sz w:val="20"/>
          <w:szCs w:val="20"/>
        </w:rPr>
        <w:t>vycház</w:t>
      </w:r>
      <w:r w:rsidR="0057224F" w:rsidRPr="002F199A">
        <w:rPr>
          <w:sz w:val="20"/>
          <w:szCs w:val="20"/>
        </w:rPr>
        <w:t>ejícího</w:t>
      </w:r>
      <w:r w:rsidR="00ED7864" w:rsidRPr="002F199A">
        <w:rPr>
          <w:sz w:val="20"/>
          <w:szCs w:val="20"/>
        </w:rPr>
        <w:t xml:space="preserve"> ze skutečně uznatelných provozních </w:t>
      </w:r>
      <w:r w:rsidR="00ED7864" w:rsidRPr="002F199A">
        <w:rPr>
          <w:color w:val="auto"/>
          <w:sz w:val="20"/>
          <w:szCs w:val="20"/>
        </w:rPr>
        <w:t>nákladů</w:t>
      </w:r>
      <w:r w:rsidR="00302C41" w:rsidRPr="002F199A">
        <w:rPr>
          <w:color w:val="auto"/>
          <w:sz w:val="20"/>
          <w:szCs w:val="20"/>
        </w:rPr>
        <w:t>,</w:t>
      </w:r>
      <w:r w:rsidR="00ED7864" w:rsidRPr="002F199A">
        <w:rPr>
          <w:color w:val="auto"/>
          <w:sz w:val="20"/>
          <w:szCs w:val="20"/>
        </w:rPr>
        <w:t xml:space="preserve"> </w:t>
      </w:r>
      <w:r w:rsidR="00F14616" w:rsidRPr="002F199A">
        <w:rPr>
          <w:color w:val="auto"/>
          <w:sz w:val="20"/>
          <w:szCs w:val="20"/>
        </w:rPr>
        <w:t xml:space="preserve">nejpozději </w:t>
      </w:r>
      <w:r w:rsidR="00ED7864" w:rsidRPr="002F199A">
        <w:rPr>
          <w:color w:val="auto"/>
          <w:sz w:val="20"/>
          <w:szCs w:val="20"/>
        </w:rPr>
        <w:t>do 15.2. příslušného kalendářního roku</w:t>
      </w:r>
      <w:r w:rsidR="00302C41" w:rsidRPr="002F199A">
        <w:rPr>
          <w:color w:val="auto"/>
          <w:sz w:val="20"/>
          <w:szCs w:val="20"/>
        </w:rPr>
        <w:t xml:space="preserve">, </w:t>
      </w:r>
      <w:r w:rsidR="003C7B23" w:rsidRPr="002F199A">
        <w:rPr>
          <w:color w:val="auto"/>
          <w:sz w:val="20"/>
          <w:szCs w:val="20"/>
        </w:rPr>
        <w:t>s platností od 1.1. příslušného kalendářního roku</w:t>
      </w:r>
      <w:r w:rsidR="00302C41" w:rsidRPr="002F199A">
        <w:rPr>
          <w:color w:val="auto"/>
          <w:sz w:val="20"/>
          <w:szCs w:val="20"/>
        </w:rPr>
        <w:t>,</w:t>
      </w:r>
      <w:r w:rsidR="00C40F9E" w:rsidRPr="002F199A">
        <w:rPr>
          <w:color w:val="auto"/>
          <w:sz w:val="20"/>
          <w:szCs w:val="20"/>
        </w:rPr>
        <w:t xml:space="preserve"> písemným oznámením</w:t>
      </w:r>
      <w:r w:rsidR="003C7B23" w:rsidRPr="002F199A">
        <w:rPr>
          <w:color w:val="auto"/>
          <w:sz w:val="20"/>
          <w:szCs w:val="20"/>
        </w:rPr>
        <w:t xml:space="preserve">. </w:t>
      </w:r>
    </w:p>
    <w:p w14:paraId="582E53AE" w14:textId="0BA2840B" w:rsidR="001D392C" w:rsidRPr="002F199A" w:rsidRDefault="00490992" w:rsidP="00780ADA">
      <w:pPr>
        <w:pStyle w:val="Default"/>
        <w:jc w:val="both"/>
        <w:rPr>
          <w:color w:val="auto"/>
          <w:sz w:val="20"/>
          <w:szCs w:val="20"/>
        </w:rPr>
      </w:pPr>
      <w:r w:rsidRPr="002F199A">
        <w:rPr>
          <w:color w:val="auto"/>
          <w:sz w:val="20"/>
          <w:szCs w:val="20"/>
        </w:rPr>
        <w:t xml:space="preserve">Písemné oznámení </w:t>
      </w:r>
      <w:r w:rsidR="00576119" w:rsidRPr="002F199A">
        <w:rPr>
          <w:color w:val="auto"/>
          <w:sz w:val="20"/>
          <w:szCs w:val="20"/>
        </w:rPr>
        <w:t xml:space="preserve">ceny </w:t>
      </w:r>
      <w:r w:rsidR="00302C41" w:rsidRPr="002F199A">
        <w:rPr>
          <w:color w:val="auto"/>
          <w:sz w:val="20"/>
          <w:szCs w:val="20"/>
        </w:rPr>
        <w:t>S</w:t>
      </w:r>
      <w:r w:rsidR="00843172" w:rsidRPr="002F199A">
        <w:rPr>
          <w:color w:val="auto"/>
          <w:sz w:val="20"/>
          <w:szCs w:val="20"/>
        </w:rPr>
        <w:t xml:space="preserve">točného bude zveřejněno na úřední desce obce </w:t>
      </w:r>
      <w:r w:rsidR="00AD51CA" w:rsidRPr="002F199A">
        <w:rPr>
          <w:color w:val="auto"/>
          <w:sz w:val="20"/>
          <w:szCs w:val="20"/>
        </w:rPr>
        <w:t xml:space="preserve">Zichovec </w:t>
      </w:r>
      <w:r w:rsidR="00843172" w:rsidRPr="002F199A">
        <w:rPr>
          <w:color w:val="auto"/>
          <w:sz w:val="20"/>
          <w:szCs w:val="20"/>
        </w:rPr>
        <w:t>po dobu nejméně 15 kalendářních dnů</w:t>
      </w:r>
      <w:r w:rsidR="00E716BD" w:rsidRPr="002F199A">
        <w:rPr>
          <w:color w:val="auto"/>
          <w:sz w:val="20"/>
          <w:szCs w:val="20"/>
        </w:rPr>
        <w:t xml:space="preserve"> od stanovení</w:t>
      </w:r>
      <w:r w:rsidR="00E93442" w:rsidRPr="002F199A">
        <w:rPr>
          <w:color w:val="auto"/>
          <w:sz w:val="20"/>
          <w:szCs w:val="20"/>
        </w:rPr>
        <w:t xml:space="preserve"> </w:t>
      </w:r>
      <w:r w:rsidR="00576119" w:rsidRPr="002F199A">
        <w:rPr>
          <w:color w:val="auto"/>
          <w:sz w:val="20"/>
          <w:szCs w:val="20"/>
        </w:rPr>
        <w:t>ceny</w:t>
      </w:r>
      <w:r w:rsidR="00E93442" w:rsidRPr="002F199A">
        <w:rPr>
          <w:color w:val="auto"/>
          <w:sz w:val="20"/>
          <w:szCs w:val="20"/>
        </w:rPr>
        <w:t xml:space="preserve"> Stočného.</w:t>
      </w:r>
      <w:r w:rsidR="00843172" w:rsidRPr="002F199A">
        <w:rPr>
          <w:color w:val="auto"/>
          <w:sz w:val="20"/>
          <w:szCs w:val="20"/>
        </w:rPr>
        <w:t xml:space="preserve"> </w:t>
      </w:r>
    </w:p>
    <w:p w14:paraId="1C7CE318" w14:textId="41BA9B95" w:rsidR="001D392C" w:rsidRPr="002F199A" w:rsidRDefault="001631B2" w:rsidP="00780ADA">
      <w:pPr>
        <w:pStyle w:val="Default"/>
        <w:jc w:val="both"/>
        <w:rPr>
          <w:color w:val="auto"/>
          <w:sz w:val="20"/>
          <w:szCs w:val="20"/>
        </w:rPr>
      </w:pPr>
      <w:r w:rsidRPr="002F199A">
        <w:rPr>
          <w:color w:val="auto"/>
          <w:sz w:val="20"/>
          <w:szCs w:val="20"/>
        </w:rPr>
        <w:t>Úprava</w:t>
      </w:r>
      <w:r w:rsidR="00E831E9" w:rsidRPr="002F199A">
        <w:rPr>
          <w:color w:val="auto"/>
          <w:sz w:val="20"/>
          <w:szCs w:val="20"/>
        </w:rPr>
        <w:t xml:space="preserve"> </w:t>
      </w:r>
      <w:r w:rsidR="00576119" w:rsidRPr="002F199A">
        <w:rPr>
          <w:color w:val="auto"/>
          <w:sz w:val="20"/>
          <w:szCs w:val="20"/>
        </w:rPr>
        <w:t>ceny</w:t>
      </w:r>
      <w:r w:rsidR="00C30F1C" w:rsidRPr="002F199A">
        <w:rPr>
          <w:color w:val="auto"/>
          <w:sz w:val="20"/>
          <w:szCs w:val="20"/>
        </w:rPr>
        <w:t xml:space="preserve"> S</w:t>
      </w:r>
      <w:r w:rsidRPr="002F199A">
        <w:rPr>
          <w:color w:val="auto"/>
          <w:sz w:val="20"/>
          <w:szCs w:val="20"/>
        </w:rPr>
        <w:t xml:space="preserve">točného během roku </w:t>
      </w:r>
      <w:r w:rsidR="003F25B0" w:rsidRPr="002F199A">
        <w:rPr>
          <w:color w:val="auto"/>
          <w:sz w:val="20"/>
          <w:szCs w:val="20"/>
        </w:rPr>
        <w:t xml:space="preserve">může být provedena pouze po odsouhlasení </w:t>
      </w:r>
      <w:r w:rsidR="00DD0B8E" w:rsidRPr="002F199A">
        <w:rPr>
          <w:color w:val="auto"/>
          <w:sz w:val="20"/>
          <w:szCs w:val="20"/>
        </w:rPr>
        <w:t>vlastníka kanalizace</w:t>
      </w:r>
      <w:r w:rsidR="00CB1611" w:rsidRPr="002F199A">
        <w:rPr>
          <w:color w:val="auto"/>
          <w:sz w:val="20"/>
          <w:szCs w:val="20"/>
        </w:rPr>
        <w:t>,</w:t>
      </w:r>
      <w:r w:rsidR="00DD0B8E" w:rsidRPr="002F199A">
        <w:rPr>
          <w:color w:val="auto"/>
          <w:sz w:val="20"/>
          <w:szCs w:val="20"/>
        </w:rPr>
        <w:t xml:space="preserve"> a to usnesením zastupitelstva obce.</w:t>
      </w:r>
    </w:p>
    <w:p w14:paraId="4D48A02B" w14:textId="77777777" w:rsidR="001D392C" w:rsidRPr="002F199A" w:rsidRDefault="001D392C" w:rsidP="00780ADA">
      <w:pPr>
        <w:pStyle w:val="Default"/>
        <w:jc w:val="both"/>
        <w:rPr>
          <w:color w:val="auto"/>
          <w:sz w:val="20"/>
          <w:szCs w:val="20"/>
        </w:rPr>
      </w:pPr>
    </w:p>
    <w:p w14:paraId="5895F35E" w14:textId="7A1BF9F5" w:rsidR="003F6384" w:rsidRPr="002F199A" w:rsidRDefault="00EC363B" w:rsidP="00780ADA">
      <w:pPr>
        <w:pStyle w:val="Default"/>
        <w:jc w:val="both"/>
        <w:rPr>
          <w:color w:val="auto"/>
          <w:sz w:val="20"/>
          <w:szCs w:val="20"/>
        </w:rPr>
      </w:pPr>
      <w:r w:rsidRPr="002F199A">
        <w:rPr>
          <w:color w:val="auto"/>
          <w:sz w:val="20"/>
          <w:szCs w:val="20"/>
        </w:rPr>
        <w:t xml:space="preserve">2. </w:t>
      </w:r>
      <w:r w:rsidR="007E0B68" w:rsidRPr="002F199A">
        <w:rPr>
          <w:color w:val="auto"/>
          <w:sz w:val="20"/>
          <w:szCs w:val="20"/>
        </w:rPr>
        <w:t xml:space="preserve">Pro výpočet Stočného za </w:t>
      </w:r>
      <w:r w:rsidR="004C6D9A" w:rsidRPr="002F199A">
        <w:rPr>
          <w:color w:val="auto"/>
          <w:sz w:val="20"/>
          <w:szCs w:val="20"/>
        </w:rPr>
        <w:t>O</w:t>
      </w:r>
      <w:r w:rsidR="007E0B68" w:rsidRPr="002F199A">
        <w:rPr>
          <w:color w:val="auto"/>
          <w:sz w:val="20"/>
          <w:szCs w:val="20"/>
        </w:rPr>
        <w:t xml:space="preserve">dběrné místo za kalendářní rok </w:t>
      </w:r>
      <w:r w:rsidR="0078244F" w:rsidRPr="002F199A">
        <w:rPr>
          <w:color w:val="auto"/>
          <w:sz w:val="20"/>
          <w:szCs w:val="20"/>
        </w:rPr>
        <w:t xml:space="preserve">je rozhodující </w:t>
      </w:r>
      <w:r w:rsidR="00492D0A" w:rsidRPr="002F199A">
        <w:rPr>
          <w:color w:val="auto"/>
          <w:sz w:val="20"/>
          <w:szCs w:val="20"/>
        </w:rPr>
        <w:t xml:space="preserve">počet trvale připojených osob evidovaných </w:t>
      </w:r>
      <w:r w:rsidR="000342BD" w:rsidRPr="002F199A">
        <w:rPr>
          <w:color w:val="auto"/>
          <w:sz w:val="20"/>
          <w:szCs w:val="20"/>
        </w:rPr>
        <w:t>Provozovatelem</w:t>
      </w:r>
      <w:r w:rsidR="000342BD">
        <w:rPr>
          <w:color w:val="auto"/>
          <w:sz w:val="20"/>
          <w:szCs w:val="20"/>
        </w:rPr>
        <w:t xml:space="preserve"> na základě této smlouvy </w:t>
      </w:r>
      <w:r w:rsidR="004C6D9A" w:rsidRPr="000342BD">
        <w:rPr>
          <w:color w:val="auto"/>
          <w:sz w:val="20"/>
          <w:szCs w:val="20"/>
          <w:u w:val="single"/>
        </w:rPr>
        <w:t>k 31.lednu příslušného kalendářního roku</w:t>
      </w:r>
      <w:r w:rsidR="00E01CA2" w:rsidRPr="002F199A">
        <w:rPr>
          <w:color w:val="auto"/>
          <w:sz w:val="20"/>
          <w:szCs w:val="20"/>
        </w:rPr>
        <w:t xml:space="preserve">. </w:t>
      </w:r>
      <w:r w:rsidR="0055510D" w:rsidRPr="002F199A">
        <w:rPr>
          <w:color w:val="auto"/>
          <w:sz w:val="20"/>
          <w:szCs w:val="20"/>
        </w:rPr>
        <w:t xml:space="preserve">Je-li v Odběrném místě </w:t>
      </w:r>
      <w:r w:rsidR="00D13EBE" w:rsidRPr="002F199A">
        <w:rPr>
          <w:color w:val="auto"/>
          <w:sz w:val="20"/>
          <w:szCs w:val="20"/>
        </w:rPr>
        <w:t>více než jedna trvale připojená osoba</w:t>
      </w:r>
      <w:r w:rsidR="00EF724A" w:rsidRPr="002F199A">
        <w:rPr>
          <w:color w:val="auto"/>
          <w:sz w:val="20"/>
          <w:szCs w:val="20"/>
        </w:rPr>
        <w:t xml:space="preserve">, </w:t>
      </w:r>
      <w:r w:rsidR="000358F8" w:rsidRPr="002F199A">
        <w:rPr>
          <w:color w:val="auto"/>
          <w:sz w:val="20"/>
          <w:szCs w:val="20"/>
        </w:rPr>
        <w:t>cena</w:t>
      </w:r>
      <w:r w:rsidR="00EF724A" w:rsidRPr="002F199A">
        <w:rPr>
          <w:color w:val="auto"/>
          <w:sz w:val="20"/>
          <w:szCs w:val="20"/>
        </w:rPr>
        <w:t xml:space="preserve"> Stočného se vynásobí počtem trvale připojených osob</w:t>
      </w:r>
      <w:r w:rsidR="00693090" w:rsidRPr="002F199A">
        <w:rPr>
          <w:color w:val="auto"/>
          <w:sz w:val="20"/>
          <w:szCs w:val="20"/>
        </w:rPr>
        <w:t>.</w:t>
      </w:r>
    </w:p>
    <w:p w14:paraId="5FC6F05D" w14:textId="77777777" w:rsidR="003F6384" w:rsidRPr="000E6F6E" w:rsidRDefault="003F6384" w:rsidP="00780ADA">
      <w:pPr>
        <w:pStyle w:val="Default"/>
        <w:jc w:val="both"/>
        <w:rPr>
          <w:b/>
          <w:bCs/>
          <w:color w:val="auto"/>
          <w:sz w:val="19"/>
          <w:szCs w:val="19"/>
        </w:rPr>
      </w:pPr>
    </w:p>
    <w:p w14:paraId="553421BA" w14:textId="363749B6" w:rsidR="003C7B23" w:rsidRPr="002F199A" w:rsidRDefault="00613B8B" w:rsidP="00780ADA">
      <w:pPr>
        <w:pStyle w:val="Default"/>
        <w:jc w:val="both"/>
        <w:rPr>
          <w:color w:val="auto"/>
          <w:sz w:val="20"/>
          <w:szCs w:val="20"/>
          <w:u w:val="single"/>
        </w:rPr>
      </w:pPr>
      <w:r w:rsidRPr="002F199A">
        <w:rPr>
          <w:color w:val="auto"/>
          <w:sz w:val="20"/>
          <w:szCs w:val="20"/>
        </w:rPr>
        <w:t>3</w:t>
      </w:r>
      <w:r w:rsidR="003C7B23" w:rsidRPr="002F199A">
        <w:rPr>
          <w:color w:val="auto"/>
          <w:sz w:val="20"/>
          <w:szCs w:val="20"/>
        </w:rPr>
        <w:t xml:space="preserve">. </w:t>
      </w:r>
      <w:r w:rsidR="005341BA" w:rsidRPr="002F199A">
        <w:rPr>
          <w:color w:val="auto"/>
          <w:sz w:val="20"/>
          <w:szCs w:val="20"/>
        </w:rPr>
        <w:t xml:space="preserve">Stočné je splatné jednorázově, </w:t>
      </w:r>
      <w:r w:rsidR="00D05C8F" w:rsidRPr="002F199A">
        <w:rPr>
          <w:color w:val="auto"/>
          <w:sz w:val="20"/>
          <w:szCs w:val="20"/>
        </w:rPr>
        <w:t xml:space="preserve">bez záloh, </w:t>
      </w:r>
      <w:r w:rsidR="005341BA" w:rsidRPr="002F199A">
        <w:rPr>
          <w:color w:val="auto"/>
          <w:sz w:val="20"/>
          <w:szCs w:val="20"/>
        </w:rPr>
        <w:t xml:space="preserve">na základě této Smlouvy, </w:t>
      </w:r>
      <w:r w:rsidR="00B83E4A" w:rsidRPr="002F199A">
        <w:rPr>
          <w:color w:val="auto"/>
          <w:sz w:val="20"/>
          <w:szCs w:val="20"/>
        </w:rPr>
        <w:t xml:space="preserve">bez předpisu </w:t>
      </w:r>
      <w:r w:rsidR="003F6384" w:rsidRPr="002F199A">
        <w:rPr>
          <w:color w:val="auto"/>
          <w:sz w:val="20"/>
          <w:szCs w:val="20"/>
        </w:rPr>
        <w:t xml:space="preserve">(fakturace) </w:t>
      </w:r>
      <w:r w:rsidR="00B83E4A" w:rsidRPr="002F199A">
        <w:rPr>
          <w:color w:val="auto"/>
          <w:sz w:val="20"/>
          <w:szCs w:val="20"/>
        </w:rPr>
        <w:t xml:space="preserve">jeho úhrady, </w:t>
      </w:r>
      <w:r w:rsidR="005341BA" w:rsidRPr="002F199A">
        <w:rPr>
          <w:color w:val="auto"/>
          <w:sz w:val="20"/>
          <w:szCs w:val="20"/>
        </w:rPr>
        <w:t xml:space="preserve">vždy </w:t>
      </w:r>
      <w:r w:rsidR="005341BA" w:rsidRPr="002F199A">
        <w:rPr>
          <w:color w:val="auto"/>
          <w:sz w:val="20"/>
          <w:szCs w:val="20"/>
          <w:u w:val="single"/>
        </w:rPr>
        <w:t>nejpozději do 31.srpna příslušného kalendářního roku.</w:t>
      </w:r>
    </w:p>
    <w:p w14:paraId="383051C2" w14:textId="77777777" w:rsidR="00B83E4A" w:rsidRPr="002F199A" w:rsidRDefault="00B83E4A" w:rsidP="00780ADA">
      <w:pPr>
        <w:pStyle w:val="Default"/>
        <w:jc w:val="both"/>
        <w:rPr>
          <w:color w:val="auto"/>
          <w:sz w:val="20"/>
          <w:szCs w:val="20"/>
          <w:u w:val="single"/>
        </w:rPr>
      </w:pPr>
    </w:p>
    <w:p w14:paraId="2319AC74" w14:textId="0BAD4201" w:rsidR="0049457A" w:rsidRPr="002F199A" w:rsidRDefault="007B7E97" w:rsidP="0049457A">
      <w:pPr>
        <w:pStyle w:val="Default"/>
        <w:jc w:val="both"/>
        <w:rPr>
          <w:color w:val="auto"/>
          <w:sz w:val="20"/>
          <w:szCs w:val="20"/>
        </w:rPr>
      </w:pPr>
      <w:r w:rsidRPr="002F199A">
        <w:rPr>
          <w:color w:val="auto"/>
          <w:sz w:val="20"/>
          <w:szCs w:val="20"/>
        </w:rPr>
        <w:t>4</w:t>
      </w:r>
      <w:r w:rsidR="005341BA" w:rsidRPr="002F199A">
        <w:rPr>
          <w:color w:val="auto"/>
          <w:sz w:val="20"/>
          <w:szCs w:val="20"/>
        </w:rPr>
        <w:t xml:space="preserve">. Stočné je Odběratel povinen platit Provozovateli hotově </w:t>
      </w:r>
      <w:r w:rsidR="00377500" w:rsidRPr="002F199A">
        <w:rPr>
          <w:color w:val="auto"/>
          <w:sz w:val="20"/>
          <w:szCs w:val="20"/>
        </w:rPr>
        <w:t xml:space="preserve">v </w:t>
      </w:r>
      <w:r w:rsidR="005341BA" w:rsidRPr="002F199A">
        <w:rPr>
          <w:color w:val="auto"/>
          <w:sz w:val="20"/>
          <w:szCs w:val="20"/>
        </w:rPr>
        <w:t xml:space="preserve">jeho sídle nebo bezhotovostně na účet Provozovatele </w:t>
      </w:r>
      <w:r w:rsidR="005341BA" w:rsidRPr="00F779DC">
        <w:rPr>
          <w:b/>
          <w:bCs/>
          <w:color w:val="auto"/>
          <w:sz w:val="20"/>
          <w:szCs w:val="20"/>
        </w:rPr>
        <w:t>č.ú. 26822141/0100, jako variabilní symbol je povine</w:t>
      </w:r>
      <w:r w:rsidR="001E5CE3" w:rsidRPr="00F779DC">
        <w:rPr>
          <w:b/>
          <w:bCs/>
          <w:color w:val="auto"/>
          <w:sz w:val="20"/>
          <w:szCs w:val="20"/>
        </w:rPr>
        <w:t>n</w:t>
      </w:r>
      <w:r w:rsidR="005341BA" w:rsidRPr="00F779DC">
        <w:rPr>
          <w:b/>
          <w:bCs/>
          <w:color w:val="auto"/>
          <w:sz w:val="20"/>
          <w:szCs w:val="20"/>
        </w:rPr>
        <w:t xml:space="preserve"> uvést předčíslí 100 a dále pak číslo popisné</w:t>
      </w:r>
      <w:r w:rsidR="005341BA" w:rsidRPr="002F199A">
        <w:rPr>
          <w:color w:val="auto"/>
          <w:sz w:val="20"/>
          <w:szCs w:val="20"/>
        </w:rPr>
        <w:t xml:space="preserve"> (například dům s č.p.63 bude uvádět variabilní symbol 10063).</w:t>
      </w:r>
    </w:p>
    <w:p w14:paraId="6DDF4A47" w14:textId="77777777" w:rsidR="0049457A" w:rsidRPr="002F199A" w:rsidRDefault="0049457A" w:rsidP="0049457A">
      <w:pPr>
        <w:pStyle w:val="Default"/>
        <w:jc w:val="both"/>
        <w:rPr>
          <w:color w:val="auto"/>
          <w:sz w:val="20"/>
          <w:szCs w:val="20"/>
        </w:rPr>
      </w:pPr>
    </w:p>
    <w:p w14:paraId="354CF839" w14:textId="771EC3C1" w:rsidR="00E942D1" w:rsidRPr="002F199A" w:rsidRDefault="00E942D1" w:rsidP="00E942D1">
      <w:pPr>
        <w:pStyle w:val="Default"/>
        <w:jc w:val="both"/>
        <w:rPr>
          <w:color w:val="auto"/>
          <w:sz w:val="20"/>
          <w:szCs w:val="20"/>
        </w:rPr>
      </w:pPr>
      <w:r w:rsidRPr="002F199A">
        <w:rPr>
          <w:color w:val="auto"/>
          <w:sz w:val="20"/>
          <w:szCs w:val="20"/>
        </w:rPr>
        <w:t>5. Smluvní strany sjednávají, že pokud Odběratel nezaplatí Stočné řádně a včas, je povinen zaplatit Provozovateli zákonný úrok z prodlení.</w:t>
      </w:r>
    </w:p>
    <w:p w14:paraId="062ADC2A" w14:textId="77777777" w:rsidR="00E942D1" w:rsidRPr="002F199A" w:rsidRDefault="00E942D1" w:rsidP="0003417A">
      <w:pPr>
        <w:pStyle w:val="Default"/>
        <w:jc w:val="both"/>
        <w:rPr>
          <w:color w:val="auto"/>
          <w:sz w:val="20"/>
          <w:szCs w:val="20"/>
        </w:rPr>
      </w:pPr>
    </w:p>
    <w:p w14:paraId="3DFA6FCC" w14:textId="16775002" w:rsidR="00446FF3" w:rsidRPr="002F199A" w:rsidRDefault="00446FF3" w:rsidP="0003417A">
      <w:pPr>
        <w:pStyle w:val="Default"/>
        <w:jc w:val="both"/>
        <w:rPr>
          <w:color w:val="auto"/>
          <w:sz w:val="20"/>
          <w:szCs w:val="20"/>
        </w:rPr>
      </w:pPr>
      <w:r w:rsidRPr="002F199A">
        <w:rPr>
          <w:color w:val="auto"/>
          <w:sz w:val="20"/>
          <w:szCs w:val="20"/>
        </w:rPr>
        <w:t xml:space="preserve">6. </w:t>
      </w:r>
      <w:r w:rsidR="002E6A30" w:rsidRPr="002F199A">
        <w:rPr>
          <w:color w:val="auto"/>
          <w:sz w:val="20"/>
          <w:szCs w:val="20"/>
        </w:rPr>
        <w:t>Smluvní strany sjednávají, že</w:t>
      </w:r>
      <w:r w:rsidR="00194A9D" w:rsidRPr="002F199A">
        <w:rPr>
          <w:color w:val="auto"/>
          <w:sz w:val="20"/>
          <w:szCs w:val="20"/>
        </w:rPr>
        <w:t xml:space="preserve"> pokud</w:t>
      </w:r>
      <w:r w:rsidR="0004731D" w:rsidRPr="002F199A">
        <w:rPr>
          <w:color w:val="auto"/>
          <w:sz w:val="20"/>
          <w:szCs w:val="20"/>
        </w:rPr>
        <w:t xml:space="preserve"> Provozovatel </w:t>
      </w:r>
      <w:r w:rsidR="00194A9D" w:rsidRPr="002F199A">
        <w:rPr>
          <w:color w:val="auto"/>
          <w:sz w:val="20"/>
          <w:szCs w:val="20"/>
        </w:rPr>
        <w:t xml:space="preserve">bude mít </w:t>
      </w:r>
      <w:r w:rsidR="0004731D" w:rsidRPr="002F199A">
        <w:rPr>
          <w:color w:val="auto"/>
          <w:sz w:val="20"/>
          <w:szCs w:val="20"/>
        </w:rPr>
        <w:t xml:space="preserve">za prokázané, že </w:t>
      </w:r>
      <w:r w:rsidR="002E5791" w:rsidRPr="002F199A">
        <w:rPr>
          <w:color w:val="auto"/>
          <w:sz w:val="20"/>
          <w:szCs w:val="20"/>
        </w:rPr>
        <w:t xml:space="preserve">skutečný </w:t>
      </w:r>
      <w:r w:rsidR="00434924" w:rsidRPr="002F199A">
        <w:rPr>
          <w:color w:val="auto"/>
          <w:sz w:val="20"/>
          <w:szCs w:val="20"/>
        </w:rPr>
        <w:t xml:space="preserve">počet trvale připojených osob v Odběrném místě </w:t>
      </w:r>
      <w:r w:rsidR="007018FD" w:rsidRPr="002F199A">
        <w:rPr>
          <w:color w:val="auto"/>
          <w:sz w:val="20"/>
          <w:szCs w:val="20"/>
        </w:rPr>
        <w:t xml:space="preserve">je vyšší </w:t>
      </w:r>
      <w:r w:rsidR="002E5791" w:rsidRPr="002F199A">
        <w:rPr>
          <w:color w:val="auto"/>
          <w:sz w:val="20"/>
          <w:szCs w:val="20"/>
        </w:rPr>
        <w:t xml:space="preserve">oproti Odběratelem </w:t>
      </w:r>
      <w:r w:rsidR="00284BE4" w:rsidRPr="002F199A">
        <w:rPr>
          <w:color w:val="auto"/>
          <w:sz w:val="20"/>
          <w:szCs w:val="20"/>
        </w:rPr>
        <w:t>prohlášenému</w:t>
      </w:r>
      <w:r w:rsidR="002E5791" w:rsidRPr="002F199A">
        <w:rPr>
          <w:color w:val="auto"/>
          <w:sz w:val="20"/>
          <w:szCs w:val="20"/>
        </w:rPr>
        <w:t xml:space="preserve"> počtu trvale připojených osob v Odběrném místě</w:t>
      </w:r>
      <w:r w:rsidR="002E6A30" w:rsidRPr="002F199A">
        <w:rPr>
          <w:color w:val="auto"/>
          <w:sz w:val="20"/>
          <w:szCs w:val="20"/>
        </w:rPr>
        <w:t>,</w:t>
      </w:r>
      <w:r w:rsidR="00D862B8" w:rsidRPr="002F199A">
        <w:rPr>
          <w:color w:val="auto"/>
          <w:sz w:val="20"/>
          <w:szCs w:val="20"/>
        </w:rPr>
        <w:t xml:space="preserve"> </w:t>
      </w:r>
      <w:r w:rsidR="002E6A30" w:rsidRPr="002F199A">
        <w:rPr>
          <w:color w:val="auto"/>
          <w:sz w:val="20"/>
          <w:szCs w:val="20"/>
        </w:rPr>
        <w:t xml:space="preserve">pak </w:t>
      </w:r>
      <w:r w:rsidRPr="002F199A">
        <w:rPr>
          <w:color w:val="auto"/>
          <w:sz w:val="20"/>
          <w:szCs w:val="20"/>
        </w:rPr>
        <w:t xml:space="preserve">platí, že </w:t>
      </w:r>
      <w:r w:rsidR="00D84A3A" w:rsidRPr="002F199A">
        <w:rPr>
          <w:color w:val="auto"/>
          <w:sz w:val="20"/>
          <w:szCs w:val="20"/>
        </w:rPr>
        <w:t xml:space="preserve">počet </w:t>
      </w:r>
      <w:r w:rsidR="00030C22" w:rsidRPr="002F199A">
        <w:rPr>
          <w:color w:val="auto"/>
          <w:sz w:val="20"/>
          <w:szCs w:val="20"/>
        </w:rPr>
        <w:t>těchto</w:t>
      </w:r>
      <w:r w:rsidR="00D84A3A" w:rsidRPr="002F199A">
        <w:rPr>
          <w:color w:val="auto"/>
          <w:sz w:val="20"/>
          <w:szCs w:val="20"/>
        </w:rPr>
        <w:t xml:space="preserve"> osob </w:t>
      </w:r>
      <w:r w:rsidR="007003BB" w:rsidRPr="002F199A">
        <w:rPr>
          <w:color w:val="auto"/>
          <w:sz w:val="20"/>
          <w:szCs w:val="20"/>
        </w:rPr>
        <w:t>odpovídá skutečnému</w:t>
      </w:r>
      <w:r w:rsidR="00F1171F" w:rsidRPr="002F199A">
        <w:rPr>
          <w:color w:val="auto"/>
          <w:sz w:val="20"/>
          <w:szCs w:val="20"/>
        </w:rPr>
        <w:t>,</w:t>
      </w:r>
      <w:r w:rsidR="00B46A7C" w:rsidRPr="002F199A">
        <w:rPr>
          <w:color w:val="auto"/>
          <w:sz w:val="20"/>
          <w:szCs w:val="20"/>
        </w:rPr>
        <w:t xml:space="preserve"> prokazateln</w:t>
      </w:r>
      <w:r w:rsidR="007003BB" w:rsidRPr="002F199A">
        <w:rPr>
          <w:color w:val="auto"/>
          <w:sz w:val="20"/>
          <w:szCs w:val="20"/>
        </w:rPr>
        <w:t>ému počtu</w:t>
      </w:r>
      <w:r w:rsidR="00B46A7C" w:rsidRPr="002F199A">
        <w:rPr>
          <w:color w:val="auto"/>
          <w:sz w:val="20"/>
          <w:szCs w:val="20"/>
        </w:rPr>
        <w:t xml:space="preserve"> trvale připojených osob </w:t>
      </w:r>
      <w:r w:rsidR="004C3A1B" w:rsidRPr="002F199A">
        <w:rPr>
          <w:color w:val="auto"/>
          <w:sz w:val="20"/>
          <w:szCs w:val="20"/>
        </w:rPr>
        <w:t>zjištěn</w:t>
      </w:r>
      <w:r w:rsidR="00727CEF" w:rsidRPr="002F199A">
        <w:rPr>
          <w:color w:val="auto"/>
          <w:sz w:val="20"/>
          <w:szCs w:val="20"/>
        </w:rPr>
        <w:t xml:space="preserve">ému </w:t>
      </w:r>
      <w:r w:rsidR="004C3A1B" w:rsidRPr="002F199A">
        <w:rPr>
          <w:color w:val="auto"/>
          <w:sz w:val="20"/>
          <w:szCs w:val="20"/>
        </w:rPr>
        <w:t xml:space="preserve">Provozovatelem </w:t>
      </w:r>
      <w:r w:rsidR="00E1233B" w:rsidRPr="002F199A">
        <w:rPr>
          <w:color w:val="auto"/>
          <w:sz w:val="20"/>
          <w:szCs w:val="20"/>
        </w:rPr>
        <w:t xml:space="preserve">a </w:t>
      </w:r>
      <w:r w:rsidR="00A45406" w:rsidRPr="002F199A">
        <w:rPr>
          <w:color w:val="auto"/>
          <w:sz w:val="20"/>
          <w:szCs w:val="20"/>
        </w:rPr>
        <w:t xml:space="preserve">Odběrateli bude rozdíl </w:t>
      </w:r>
      <w:r w:rsidR="000A3AC6" w:rsidRPr="002F199A">
        <w:rPr>
          <w:color w:val="auto"/>
          <w:sz w:val="20"/>
          <w:szCs w:val="20"/>
        </w:rPr>
        <w:t xml:space="preserve">Stočného </w:t>
      </w:r>
      <w:r w:rsidR="006C0D5E" w:rsidRPr="002F199A">
        <w:rPr>
          <w:color w:val="auto"/>
          <w:sz w:val="20"/>
          <w:szCs w:val="20"/>
        </w:rPr>
        <w:t xml:space="preserve">Provozovatelem </w:t>
      </w:r>
      <w:r w:rsidR="00A82E1B" w:rsidRPr="002F199A">
        <w:rPr>
          <w:color w:val="auto"/>
          <w:sz w:val="20"/>
          <w:szCs w:val="20"/>
        </w:rPr>
        <w:t>vyúčtován fakturou</w:t>
      </w:r>
      <w:r w:rsidR="00DA1818" w:rsidRPr="002F199A">
        <w:rPr>
          <w:color w:val="auto"/>
          <w:sz w:val="20"/>
          <w:szCs w:val="20"/>
        </w:rPr>
        <w:t xml:space="preserve"> se splatností 14 dní od data vystavení</w:t>
      </w:r>
      <w:r w:rsidR="006C0D5E" w:rsidRPr="002F199A">
        <w:rPr>
          <w:color w:val="auto"/>
          <w:sz w:val="20"/>
          <w:szCs w:val="20"/>
        </w:rPr>
        <w:t>.</w:t>
      </w:r>
    </w:p>
    <w:p w14:paraId="581DA172" w14:textId="23E11A75" w:rsidR="0003417A" w:rsidRPr="002F199A" w:rsidRDefault="0003417A" w:rsidP="0003417A">
      <w:pPr>
        <w:pStyle w:val="Default"/>
        <w:jc w:val="both"/>
        <w:rPr>
          <w:sz w:val="20"/>
          <w:szCs w:val="20"/>
        </w:rPr>
      </w:pPr>
    </w:p>
    <w:p w14:paraId="699EBDA4" w14:textId="5633B456" w:rsidR="009D0DB0" w:rsidRPr="00DE2127" w:rsidRDefault="009D0DB0" w:rsidP="007C4FED">
      <w:pPr>
        <w:pStyle w:val="Default"/>
        <w:jc w:val="both"/>
        <w:rPr>
          <w:b/>
          <w:sz w:val="20"/>
          <w:szCs w:val="20"/>
        </w:rPr>
      </w:pPr>
    </w:p>
    <w:p w14:paraId="09DE3DE8" w14:textId="38F9A840" w:rsidR="00E96F58" w:rsidRPr="00E96F58" w:rsidRDefault="00E96F58" w:rsidP="00E96F5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E2127">
        <w:rPr>
          <w:rFonts w:ascii="Arial" w:hAnsi="Arial" w:cs="Arial"/>
          <w:b/>
          <w:sz w:val="20"/>
          <w:szCs w:val="20"/>
        </w:rPr>
        <w:t>VI. Smluvní pokuty a náhrady škody při porušení smluvních povinností</w:t>
      </w:r>
      <w:r w:rsidR="00CE4361">
        <w:rPr>
          <w:rFonts w:ascii="Arial" w:hAnsi="Arial" w:cs="Arial"/>
          <w:b/>
          <w:sz w:val="20"/>
          <w:szCs w:val="20"/>
        </w:rPr>
        <w:t xml:space="preserve"> </w:t>
      </w:r>
    </w:p>
    <w:p w14:paraId="2DF9B464" w14:textId="77777777" w:rsidR="00E96F58" w:rsidRPr="00E96F58" w:rsidRDefault="00E96F58" w:rsidP="00E96F58">
      <w:pPr>
        <w:spacing w:line="276" w:lineRule="auto"/>
        <w:rPr>
          <w:rFonts w:ascii="Arial" w:hAnsi="Arial" w:cs="Arial"/>
          <w:sz w:val="20"/>
          <w:szCs w:val="20"/>
        </w:rPr>
      </w:pPr>
    </w:p>
    <w:p w14:paraId="5F8A2243" w14:textId="6777F20D" w:rsidR="00E96F58" w:rsidRPr="002F199A" w:rsidRDefault="00180BFD" w:rsidP="00E96F58">
      <w:pPr>
        <w:jc w:val="both"/>
        <w:rPr>
          <w:rFonts w:ascii="Arial" w:hAnsi="Arial" w:cs="Arial"/>
          <w:sz w:val="20"/>
          <w:szCs w:val="20"/>
        </w:rPr>
      </w:pPr>
      <w:r w:rsidRPr="002F199A">
        <w:rPr>
          <w:rFonts w:ascii="Arial" w:hAnsi="Arial" w:cs="Arial"/>
          <w:sz w:val="20"/>
          <w:szCs w:val="20"/>
        </w:rPr>
        <w:t>Provozovatel</w:t>
      </w:r>
      <w:r w:rsidR="00E96F58" w:rsidRPr="002F199A">
        <w:rPr>
          <w:rFonts w:ascii="Arial" w:hAnsi="Arial" w:cs="Arial"/>
          <w:sz w:val="20"/>
          <w:szCs w:val="20"/>
        </w:rPr>
        <w:t xml:space="preserve"> a </w:t>
      </w:r>
      <w:r w:rsidR="00CE4361" w:rsidRPr="002F199A">
        <w:rPr>
          <w:rFonts w:ascii="Arial" w:hAnsi="Arial" w:cs="Arial"/>
          <w:sz w:val="20"/>
          <w:szCs w:val="20"/>
        </w:rPr>
        <w:t>O</w:t>
      </w:r>
      <w:r w:rsidR="00E96F58" w:rsidRPr="002F199A">
        <w:rPr>
          <w:rFonts w:ascii="Arial" w:hAnsi="Arial" w:cs="Arial"/>
          <w:sz w:val="20"/>
          <w:szCs w:val="20"/>
        </w:rPr>
        <w:t xml:space="preserve">dběratel si za porušení </w:t>
      </w:r>
      <w:r w:rsidR="005519BA" w:rsidRPr="002F199A">
        <w:rPr>
          <w:rFonts w:ascii="Arial" w:hAnsi="Arial" w:cs="Arial"/>
          <w:sz w:val="20"/>
          <w:szCs w:val="20"/>
        </w:rPr>
        <w:t>S</w:t>
      </w:r>
      <w:r w:rsidR="00E96F58" w:rsidRPr="002F199A">
        <w:rPr>
          <w:rFonts w:ascii="Arial" w:hAnsi="Arial" w:cs="Arial"/>
          <w:sz w:val="20"/>
          <w:szCs w:val="20"/>
        </w:rPr>
        <w:t xml:space="preserve">mlouvy nebo porušení </w:t>
      </w:r>
      <w:r w:rsidR="00AF290D" w:rsidRPr="002F199A">
        <w:rPr>
          <w:rFonts w:ascii="Arial" w:hAnsi="Arial" w:cs="Arial"/>
          <w:sz w:val="20"/>
          <w:szCs w:val="20"/>
        </w:rPr>
        <w:t>VOP</w:t>
      </w:r>
      <w:r w:rsidR="00E96F58" w:rsidRPr="002F199A">
        <w:rPr>
          <w:rFonts w:ascii="Arial" w:hAnsi="Arial" w:cs="Arial"/>
          <w:sz w:val="20"/>
          <w:szCs w:val="20"/>
        </w:rPr>
        <w:t xml:space="preserve"> sjednávají smluvní pokuty. </w:t>
      </w:r>
      <w:r w:rsidR="00CE4361" w:rsidRPr="002F199A">
        <w:rPr>
          <w:rFonts w:ascii="Arial" w:hAnsi="Arial" w:cs="Arial"/>
          <w:sz w:val="20"/>
          <w:szCs w:val="20"/>
        </w:rPr>
        <w:t xml:space="preserve">Provozovatel </w:t>
      </w:r>
      <w:r w:rsidR="00E96F58" w:rsidRPr="002F199A">
        <w:rPr>
          <w:rFonts w:ascii="Arial" w:hAnsi="Arial" w:cs="Arial"/>
          <w:sz w:val="20"/>
          <w:szCs w:val="20"/>
        </w:rPr>
        <w:t xml:space="preserve">může </w:t>
      </w:r>
      <w:r w:rsidR="00CE4361" w:rsidRPr="002F199A">
        <w:rPr>
          <w:rFonts w:ascii="Arial" w:hAnsi="Arial" w:cs="Arial"/>
          <w:sz w:val="20"/>
          <w:szCs w:val="20"/>
        </w:rPr>
        <w:t>O</w:t>
      </w:r>
      <w:r w:rsidR="00E96F58" w:rsidRPr="002F199A">
        <w:rPr>
          <w:rFonts w:ascii="Arial" w:hAnsi="Arial" w:cs="Arial"/>
          <w:sz w:val="20"/>
          <w:szCs w:val="20"/>
        </w:rPr>
        <w:t>dběrateli účtovat a tento je po jejím vyúčtování povinen zaplatit smluvní pokutu.</w:t>
      </w:r>
    </w:p>
    <w:p w14:paraId="51515E8C" w14:textId="77777777" w:rsidR="00E96F58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</w:p>
    <w:p w14:paraId="39A50484" w14:textId="738DA3C7" w:rsidR="00E96F58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  <w:r w:rsidRPr="002F199A">
        <w:rPr>
          <w:rFonts w:ascii="Arial" w:hAnsi="Arial" w:cs="Arial"/>
          <w:sz w:val="20"/>
          <w:szCs w:val="20"/>
        </w:rPr>
        <w:t xml:space="preserve">Smluvní pokuta se sjednává ve výši </w:t>
      </w:r>
      <w:r w:rsidR="00C222F3" w:rsidRPr="002F199A">
        <w:rPr>
          <w:rFonts w:ascii="Arial" w:hAnsi="Arial" w:cs="Arial"/>
          <w:sz w:val="20"/>
          <w:szCs w:val="20"/>
        </w:rPr>
        <w:t>10</w:t>
      </w:r>
      <w:r w:rsidRPr="002F199A">
        <w:rPr>
          <w:rFonts w:ascii="Arial" w:hAnsi="Arial" w:cs="Arial"/>
          <w:sz w:val="20"/>
          <w:szCs w:val="20"/>
        </w:rPr>
        <w:t xml:space="preserve"> 000 Kč v případě, že </w:t>
      </w:r>
      <w:r w:rsidR="00CE4361" w:rsidRPr="002F199A">
        <w:rPr>
          <w:rFonts w:ascii="Arial" w:hAnsi="Arial" w:cs="Arial"/>
          <w:sz w:val="20"/>
          <w:szCs w:val="20"/>
        </w:rPr>
        <w:t>O</w:t>
      </w:r>
      <w:r w:rsidRPr="002F199A">
        <w:rPr>
          <w:rFonts w:ascii="Arial" w:hAnsi="Arial" w:cs="Arial"/>
          <w:sz w:val="20"/>
          <w:szCs w:val="20"/>
        </w:rPr>
        <w:t>dběratel:</w:t>
      </w:r>
    </w:p>
    <w:p w14:paraId="0AAB05C3" w14:textId="298202B8" w:rsidR="00E96F58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  <w:r w:rsidRPr="002F199A">
        <w:rPr>
          <w:rFonts w:ascii="Arial" w:hAnsi="Arial" w:cs="Arial"/>
          <w:sz w:val="20"/>
          <w:szCs w:val="20"/>
        </w:rPr>
        <w:t xml:space="preserve">a) neumožní </w:t>
      </w:r>
      <w:r w:rsidR="00CE4361" w:rsidRPr="002F199A">
        <w:rPr>
          <w:rFonts w:ascii="Arial" w:hAnsi="Arial" w:cs="Arial"/>
          <w:sz w:val="20"/>
          <w:szCs w:val="20"/>
        </w:rPr>
        <w:t>Provozovateli</w:t>
      </w:r>
      <w:r w:rsidRPr="002F199A">
        <w:rPr>
          <w:rFonts w:ascii="Arial" w:hAnsi="Arial" w:cs="Arial"/>
          <w:sz w:val="20"/>
          <w:szCs w:val="20"/>
        </w:rPr>
        <w:t xml:space="preserve"> přístup k přípojce nebo zařízení kanalizace</w:t>
      </w:r>
      <w:r w:rsidR="00CE4361" w:rsidRPr="002F199A">
        <w:rPr>
          <w:rFonts w:ascii="Arial" w:hAnsi="Arial" w:cs="Arial"/>
          <w:sz w:val="20"/>
          <w:szCs w:val="20"/>
        </w:rPr>
        <w:t>,</w:t>
      </w:r>
    </w:p>
    <w:p w14:paraId="5E08BA18" w14:textId="333836DC" w:rsidR="00E96F58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  <w:r w:rsidRPr="002F199A">
        <w:rPr>
          <w:rFonts w:ascii="Arial" w:hAnsi="Arial" w:cs="Arial"/>
          <w:sz w:val="20"/>
          <w:szCs w:val="20"/>
        </w:rPr>
        <w:t xml:space="preserve">b) bude zjištěno připojení kanalizační přípojky bez souhlasu </w:t>
      </w:r>
      <w:r w:rsidR="00CE4361" w:rsidRPr="002F199A">
        <w:rPr>
          <w:rFonts w:ascii="Arial" w:hAnsi="Arial" w:cs="Arial"/>
          <w:sz w:val="20"/>
          <w:szCs w:val="20"/>
        </w:rPr>
        <w:t>Provozovatele</w:t>
      </w:r>
      <w:r w:rsidR="004A2AAF" w:rsidRPr="002F199A">
        <w:rPr>
          <w:rFonts w:ascii="Arial" w:hAnsi="Arial" w:cs="Arial"/>
          <w:sz w:val="20"/>
          <w:szCs w:val="20"/>
        </w:rPr>
        <w:t>,</w:t>
      </w:r>
    </w:p>
    <w:p w14:paraId="0FD803A9" w14:textId="1150A1FE" w:rsidR="00E96F58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  <w:r w:rsidRPr="002F199A">
        <w:rPr>
          <w:rFonts w:ascii="Arial" w:hAnsi="Arial" w:cs="Arial"/>
          <w:sz w:val="20"/>
          <w:szCs w:val="20"/>
        </w:rPr>
        <w:t xml:space="preserve">c) umožní připojení dalšího </w:t>
      </w:r>
      <w:r w:rsidR="00CE4361" w:rsidRPr="002F199A">
        <w:rPr>
          <w:rFonts w:ascii="Arial" w:hAnsi="Arial" w:cs="Arial"/>
          <w:sz w:val="20"/>
          <w:szCs w:val="20"/>
        </w:rPr>
        <w:t>O</w:t>
      </w:r>
      <w:r w:rsidRPr="002F199A">
        <w:rPr>
          <w:rFonts w:ascii="Arial" w:hAnsi="Arial" w:cs="Arial"/>
          <w:sz w:val="20"/>
          <w:szCs w:val="20"/>
        </w:rPr>
        <w:t xml:space="preserve">dběratele na svoji přípojku bez výslovného souhlasu </w:t>
      </w:r>
      <w:r w:rsidR="00CE4361" w:rsidRPr="002F199A">
        <w:rPr>
          <w:rFonts w:ascii="Arial" w:hAnsi="Arial" w:cs="Arial"/>
          <w:sz w:val="20"/>
          <w:szCs w:val="20"/>
        </w:rPr>
        <w:t>Provozovatele</w:t>
      </w:r>
    </w:p>
    <w:p w14:paraId="6D11352C" w14:textId="460B23EB" w:rsidR="00E96F58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  <w:r w:rsidRPr="002F199A">
        <w:rPr>
          <w:rFonts w:ascii="Arial" w:hAnsi="Arial" w:cs="Arial"/>
          <w:sz w:val="20"/>
          <w:szCs w:val="20"/>
        </w:rPr>
        <w:lastRenderedPageBreak/>
        <w:t xml:space="preserve">d) převede právo z uzavřené </w:t>
      </w:r>
      <w:r w:rsidR="00691634" w:rsidRPr="002F199A">
        <w:rPr>
          <w:rFonts w:ascii="Arial" w:hAnsi="Arial" w:cs="Arial"/>
          <w:sz w:val="20"/>
          <w:szCs w:val="20"/>
        </w:rPr>
        <w:t>S</w:t>
      </w:r>
      <w:r w:rsidRPr="002F199A">
        <w:rPr>
          <w:rFonts w:ascii="Arial" w:hAnsi="Arial" w:cs="Arial"/>
          <w:sz w:val="20"/>
          <w:szCs w:val="20"/>
        </w:rPr>
        <w:t xml:space="preserve">mlouvy na dalšího </w:t>
      </w:r>
      <w:r w:rsidR="00CE4361" w:rsidRPr="002F199A">
        <w:rPr>
          <w:rFonts w:ascii="Arial" w:hAnsi="Arial" w:cs="Arial"/>
          <w:sz w:val="20"/>
          <w:szCs w:val="20"/>
        </w:rPr>
        <w:t>O</w:t>
      </w:r>
      <w:r w:rsidRPr="002F199A">
        <w:rPr>
          <w:rFonts w:ascii="Arial" w:hAnsi="Arial" w:cs="Arial"/>
          <w:sz w:val="20"/>
          <w:szCs w:val="20"/>
        </w:rPr>
        <w:t xml:space="preserve">dběratele bez souhlasu </w:t>
      </w:r>
      <w:r w:rsidR="00CE4361" w:rsidRPr="002F199A">
        <w:rPr>
          <w:rFonts w:ascii="Arial" w:hAnsi="Arial" w:cs="Arial"/>
          <w:sz w:val="20"/>
          <w:szCs w:val="20"/>
        </w:rPr>
        <w:t>Provozovatele</w:t>
      </w:r>
      <w:r w:rsidR="004A2AAF" w:rsidRPr="002F199A">
        <w:rPr>
          <w:rFonts w:ascii="Arial" w:hAnsi="Arial" w:cs="Arial"/>
          <w:sz w:val="20"/>
          <w:szCs w:val="20"/>
        </w:rPr>
        <w:t>.</w:t>
      </w:r>
    </w:p>
    <w:p w14:paraId="4831BD77" w14:textId="77777777" w:rsidR="00E96F58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</w:p>
    <w:p w14:paraId="373E4809" w14:textId="1940554F" w:rsidR="00E96F58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  <w:r w:rsidRPr="002F199A">
        <w:rPr>
          <w:rFonts w:ascii="Arial" w:hAnsi="Arial" w:cs="Arial"/>
          <w:sz w:val="20"/>
          <w:szCs w:val="20"/>
        </w:rPr>
        <w:t xml:space="preserve">Za vypouštění závadných látek nebo látek, které dle </w:t>
      </w:r>
      <w:r w:rsidR="00546B71" w:rsidRPr="002F199A">
        <w:rPr>
          <w:rFonts w:ascii="Arial" w:hAnsi="Arial" w:cs="Arial"/>
          <w:sz w:val="20"/>
          <w:szCs w:val="20"/>
        </w:rPr>
        <w:t>K</w:t>
      </w:r>
      <w:r w:rsidRPr="002F199A">
        <w:rPr>
          <w:rFonts w:ascii="Arial" w:hAnsi="Arial" w:cs="Arial"/>
          <w:sz w:val="20"/>
          <w:szCs w:val="20"/>
        </w:rPr>
        <w:t xml:space="preserve">analizačního řádu nejsou odpadními vodami, může </w:t>
      </w:r>
      <w:r w:rsidR="00CE4361" w:rsidRPr="002F199A">
        <w:rPr>
          <w:rFonts w:ascii="Arial" w:hAnsi="Arial" w:cs="Arial"/>
          <w:sz w:val="20"/>
          <w:szCs w:val="20"/>
        </w:rPr>
        <w:t>P</w:t>
      </w:r>
      <w:r w:rsidR="00180BFD" w:rsidRPr="002F199A">
        <w:rPr>
          <w:rFonts w:ascii="Arial" w:hAnsi="Arial" w:cs="Arial"/>
          <w:sz w:val="20"/>
          <w:szCs w:val="20"/>
        </w:rPr>
        <w:t>rovozovatel</w:t>
      </w:r>
      <w:r w:rsidRPr="002F199A">
        <w:rPr>
          <w:rFonts w:ascii="Arial" w:hAnsi="Arial" w:cs="Arial"/>
          <w:sz w:val="20"/>
          <w:szCs w:val="20"/>
        </w:rPr>
        <w:t xml:space="preserve"> odběrateli účtovat smluvní pokutu ve výši 30.000 Kč, a to za každý zjištěný druh takovéto látky.</w:t>
      </w:r>
    </w:p>
    <w:p w14:paraId="6AB49BA3" w14:textId="77777777" w:rsidR="00CE4361" w:rsidRPr="002F199A" w:rsidRDefault="00CE4361" w:rsidP="00E96F58">
      <w:pPr>
        <w:jc w:val="both"/>
        <w:rPr>
          <w:rFonts w:ascii="Arial" w:hAnsi="Arial" w:cs="Arial"/>
          <w:sz w:val="20"/>
          <w:szCs w:val="20"/>
        </w:rPr>
      </w:pPr>
    </w:p>
    <w:p w14:paraId="6B5E57E2" w14:textId="3BC3A838" w:rsidR="00E96F58" w:rsidRPr="002F199A" w:rsidRDefault="004E7AFF" w:rsidP="00E96F58">
      <w:pPr>
        <w:jc w:val="both"/>
        <w:rPr>
          <w:rFonts w:ascii="Arial" w:hAnsi="Arial" w:cs="Arial"/>
          <w:sz w:val="20"/>
          <w:szCs w:val="20"/>
        </w:rPr>
      </w:pPr>
      <w:r w:rsidRPr="002F199A">
        <w:rPr>
          <w:rFonts w:ascii="Arial" w:eastAsia="Calibri" w:hAnsi="Arial" w:cs="Arial"/>
          <w:sz w:val="20"/>
          <w:szCs w:val="20"/>
        </w:rPr>
        <w:t>Ujednáním dle předchozích odstavců tohoto článku této Smlouvy není dotčeno právo oprávněné smluvní strany domáhat se náhrady škody přesahující výši smluvní pokuty .</w:t>
      </w:r>
      <w:r w:rsidR="00180BFD" w:rsidRPr="002F199A">
        <w:rPr>
          <w:rFonts w:ascii="Arial" w:hAnsi="Arial" w:cs="Arial"/>
          <w:sz w:val="20"/>
          <w:szCs w:val="20"/>
        </w:rPr>
        <w:t>Provozovatel</w:t>
      </w:r>
      <w:r w:rsidR="00E96F58" w:rsidRPr="002F199A">
        <w:rPr>
          <w:rFonts w:ascii="Arial" w:hAnsi="Arial" w:cs="Arial"/>
          <w:sz w:val="20"/>
          <w:szCs w:val="20"/>
        </w:rPr>
        <w:t xml:space="preserve"> má rovněž nárok na náhradu škody, vzniklou uvedením nesprávných údajů </w:t>
      </w:r>
      <w:r w:rsidR="00CE4361" w:rsidRPr="002F199A">
        <w:rPr>
          <w:rFonts w:ascii="Arial" w:hAnsi="Arial" w:cs="Arial"/>
          <w:sz w:val="20"/>
          <w:szCs w:val="20"/>
        </w:rPr>
        <w:t>O</w:t>
      </w:r>
      <w:r w:rsidR="00E96F58" w:rsidRPr="002F199A">
        <w:rPr>
          <w:rFonts w:ascii="Arial" w:hAnsi="Arial" w:cs="Arial"/>
          <w:sz w:val="20"/>
          <w:szCs w:val="20"/>
        </w:rPr>
        <w:t xml:space="preserve">dběratelem ve </w:t>
      </w:r>
      <w:r w:rsidRPr="002F199A">
        <w:rPr>
          <w:rFonts w:ascii="Arial" w:hAnsi="Arial" w:cs="Arial"/>
          <w:sz w:val="20"/>
          <w:szCs w:val="20"/>
        </w:rPr>
        <w:t>S</w:t>
      </w:r>
      <w:r w:rsidR="00E96F58" w:rsidRPr="002F199A">
        <w:rPr>
          <w:rFonts w:ascii="Arial" w:hAnsi="Arial" w:cs="Arial"/>
          <w:sz w:val="20"/>
          <w:szCs w:val="20"/>
        </w:rPr>
        <w:t>mlouvě.</w:t>
      </w:r>
      <w:r w:rsidR="004A2AAF" w:rsidRPr="002F199A">
        <w:rPr>
          <w:rFonts w:ascii="Arial" w:eastAsia="Calibri" w:hAnsi="Arial" w:cs="Arial"/>
          <w:sz w:val="20"/>
          <w:szCs w:val="20"/>
        </w:rPr>
        <w:t xml:space="preserve"> </w:t>
      </w:r>
    </w:p>
    <w:p w14:paraId="1D5E7868" w14:textId="77777777" w:rsidR="00E96F58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</w:p>
    <w:p w14:paraId="4C3DF8A2" w14:textId="41274532" w:rsidR="00E96F58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  <w:r w:rsidRPr="002F199A">
        <w:rPr>
          <w:rFonts w:ascii="Arial" w:hAnsi="Arial" w:cs="Arial"/>
          <w:sz w:val="20"/>
          <w:szCs w:val="20"/>
        </w:rPr>
        <w:t xml:space="preserve">V případě nezaplacení </w:t>
      </w:r>
      <w:r w:rsidR="001020EC" w:rsidRPr="002F199A">
        <w:rPr>
          <w:rFonts w:ascii="Arial" w:hAnsi="Arial" w:cs="Arial"/>
          <w:sz w:val="20"/>
          <w:szCs w:val="20"/>
        </w:rPr>
        <w:t>S</w:t>
      </w:r>
      <w:r w:rsidRPr="002F199A">
        <w:rPr>
          <w:rFonts w:ascii="Arial" w:hAnsi="Arial" w:cs="Arial"/>
          <w:sz w:val="20"/>
          <w:szCs w:val="20"/>
        </w:rPr>
        <w:t xml:space="preserve">točného, faktury případně jiné pohledávky (nebo jejich části) do data jejich splatnosti, bude </w:t>
      </w:r>
      <w:r w:rsidR="001020EC" w:rsidRPr="002F199A">
        <w:rPr>
          <w:rFonts w:ascii="Arial" w:hAnsi="Arial" w:cs="Arial"/>
          <w:sz w:val="20"/>
          <w:szCs w:val="20"/>
        </w:rPr>
        <w:t>O</w:t>
      </w:r>
      <w:r w:rsidRPr="002F199A">
        <w:rPr>
          <w:rFonts w:ascii="Arial" w:hAnsi="Arial" w:cs="Arial"/>
          <w:sz w:val="20"/>
          <w:szCs w:val="20"/>
        </w:rPr>
        <w:t xml:space="preserve">dběrateli zaslána upomínka. Za zaslání této písemné upomínky včetně jejího vyhotovení a poštovného může </w:t>
      </w:r>
      <w:r w:rsidR="00CE4361" w:rsidRPr="002F199A">
        <w:rPr>
          <w:rFonts w:ascii="Arial" w:hAnsi="Arial" w:cs="Arial"/>
          <w:sz w:val="20"/>
          <w:szCs w:val="20"/>
        </w:rPr>
        <w:t>provozovatel O</w:t>
      </w:r>
      <w:r w:rsidRPr="002F199A">
        <w:rPr>
          <w:rFonts w:ascii="Arial" w:hAnsi="Arial" w:cs="Arial"/>
          <w:sz w:val="20"/>
          <w:szCs w:val="20"/>
        </w:rPr>
        <w:t xml:space="preserve">dběrateli v následujícím účtovacím období vyúčtovat tyto náklady, nejméně však </w:t>
      </w:r>
      <w:r w:rsidR="00CE4361" w:rsidRPr="002F199A">
        <w:rPr>
          <w:rFonts w:ascii="Arial" w:hAnsi="Arial" w:cs="Arial"/>
          <w:sz w:val="20"/>
          <w:szCs w:val="20"/>
        </w:rPr>
        <w:t>200</w:t>
      </w:r>
      <w:r w:rsidRPr="002F199A">
        <w:rPr>
          <w:rFonts w:ascii="Arial" w:hAnsi="Arial" w:cs="Arial"/>
          <w:sz w:val="20"/>
          <w:szCs w:val="20"/>
        </w:rPr>
        <w:t xml:space="preserve"> Kč za každý jednotlivý případ. Odběratel je v takovémto případě povinen tyto vyúčtované náklady uhradit</w:t>
      </w:r>
      <w:r w:rsidR="001020EC" w:rsidRPr="002F199A">
        <w:rPr>
          <w:rFonts w:ascii="Arial" w:hAnsi="Arial" w:cs="Arial"/>
          <w:sz w:val="20"/>
          <w:szCs w:val="20"/>
        </w:rPr>
        <w:t>.</w:t>
      </w:r>
    </w:p>
    <w:p w14:paraId="00784A4E" w14:textId="77777777" w:rsidR="00E96F58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</w:p>
    <w:p w14:paraId="71BA0281" w14:textId="6D404813" w:rsidR="00E419AE" w:rsidRPr="002F199A" w:rsidRDefault="00E96F58" w:rsidP="00E96F58">
      <w:pPr>
        <w:jc w:val="both"/>
        <w:rPr>
          <w:rFonts w:ascii="Arial" w:hAnsi="Arial" w:cs="Arial"/>
          <w:sz w:val="20"/>
          <w:szCs w:val="20"/>
        </w:rPr>
      </w:pPr>
      <w:r w:rsidRPr="002F199A">
        <w:rPr>
          <w:rFonts w:ascii="Arial" w:hAnsi="Arial" w:cs="Arial"/>
          <w:sz w:val="20"/>
          <w:szCs w:val="20"/>
        </w:rPr>
        <w:t xml:space="preserve">Odběratel má vůči </w:t>
      </w:r>
      <w:r w:rsidR="00466B2D" w:rsidRPr="002F199A">
        <w:rPr>
          <w:rFonts w:ascii="Arial" w:hAnsi="Arial" w:cs="Arial"/>
          <w:sz w:val="20"/>
          <w:szCs w:val="20"/>
        </w:rPr>
        <w:t>P</w:t>
      </w:r>
      <w:r w:rsidR="00CE4361" w:rsidRPr="002F199A">
        <w:rPr>
          <w:rFonts w:ascii="Arial" w:hAnsi="Arial" w:cs="Arial"/>
          <w:sz w:val="20"/>
          <w:szCs w:val="20"/>
        </w:rPr>
        <w:t xml:space="preserve">rovozovateli </w:t>
      </w:r>
      <w:r w:rsidRPr="002F199A">
        <w:rPr>
          <w:rFonts w:ascii="Arial" w:hAnsi="Arial" w:cs="Arial"/>
          <w:sz w:val="20"/>
          <w:szCs w:val="20"/>
        </w:rPr>
        <w:t xml:space="preserve">nárok na náhradu škody způsobenou porušením provozních povinností </w:t>
      </w:r>
      <w:r w:rsidR="00466B2D" w:rsidRPr="002F199A">
        <w:rPr>
          <w:rFonts w:ascii="Arial" w:hAnsi="Arial" w:cs="Arial"/>
          <w:sz w:val="20"/>
          <w:szCs w:val="20"/>
        </w:rPr>
        <w:t>Provozovatele.</w:t>
      </w:r>
      <w:r w:rsidRPr="002F199A">
        <w:rPr>
          <w:rFonts w:ascii="Arial" w:hAnsi="Arial" w:cs="Arial"/>
          <w:sz w:val="20"/>
          <w:szCs w:val="20"/>
        </w:rPr>
        <w:t xml:space="preserve">  </w:t>
      </w:r>
      <w:r w:rsidR="00180BFD" w:rsidRPr="002F199A">
        <w:rPr>
          <w:rFonts w:ascii="Arial" w:hAnsi="Arial" w:cs="Arial"/>
          <w:sz w:val="20"/>
          <w:szCs w:val="20"/>
        </w:rPr>
        <w:t>Provozovatel</w:t>
      </w:r>
      <w:r w:rsidRPr="002F199A">
        <w:rPr>
          <w:rFonts w:ascii="Arial" w:hAnsi="Arial" w:cs="Arial"/>
          <w:sz w:val="20"/>
          <w:szCs w:val="20"/>
        </w:rPr>
        <w:t xml:space="preserve"> však v souladu se zákonem neodpovídá za škody a ušlý zisk vzniklé při přerušení dodávky elektrické energie, nebo z důvodu, pro který je </w:t>
      </w:r>
      <w:r w:rsidR="00CE4361" w:rsidRPr="002F199A">
        <w:rPr>
          <w:rFonts w:ascii="Arial" w:hAnsi="Arial" w:cs="Arial"/>
          <w:sz w:val="20"/>
          <w:szCs w:val="20"/>
        </w:rPr>
        <w:t xml:space="preserve">Provozovatel </w:t>
      </w:r>
      <w:r w:rsidRPr="002F199A">
        <w:rPr>
          <w:rFonts w:ascii="Arial" w:hAnsi="Arial" w:cs="Arial"/>
          <w:sz w:val="20"/>
          <w:szCs w:val="20"/>
        </w:rPr>
        <w:t>oprávněn odvádění odpadních vod přerušit nebo omezit.</w:t>
      </w:r>
    </w:p>
    <w:p w14:paraId="51C14A35" w14:textId="77777777" w:rsidR="00E96F58" w:rsidRPr="00E96F58" w:rsidRDefault="00E96F58" w:rsidP="00E96F58">
      <w:pPr>
        <w:widowControl/>
        <w:autoSpaceDE w:val="0"/>
        <w:autoSpaceDN w:val="0"/>
        <w:adjustRightInd w:val="0"/>
        <w:spacing w:line="80" w:lineRule="atLeast"/>
        <w:jc w:val="both"/>
        <w:rPr>
          <w:rFonts w:ascii="Arial" w:hAnsi="Arial" w:cs="Arial"/>
          <w:sz w:val="19"/>
          <w:szCs w:val="19"/>
        </w:rPr>
      </w:pPr>
    </w:p>
    <w:p w14:paraId="7F48BE2C" w14:textId="5D0802AA" w:rsidR="00E96F58" w:rsidRDefault="006A17AF" w:rsidP="00E96F58">
      <w:pPr>
        <w:tabs>
          <w:tab w:val="left" w:pos="308"/>
        </w:tabs>
        <w:spacing w:after="60" w:line="80" w:lineRule="atLeast"/>
        <w:ind w:right="20"/>
        <w:jc w:val="center"/>
        <w:rPr>
          <w:rFonts w:ascii="Arial" w:eastAsia="Arial" w:hAnsi="Arial" w:cs="Times New Roman"/>
          <w:b/>
          <w:color w:val="auto"/>
          <w:sz w:val="20"/>
          <w:szCs w:val="20"/>
        </w:rPr>
      </w:pPr>
      <w:r>
        <w:rPr>
          <w:rFonts w:ascii="Arial" w:eastAsia="Arial" w:hAnsi="Arial" w:cs="Times New Roman"/>
          <w:b/>
          <w:color w:val="auto"/>
          <w:sz w:val="20"/>
          <w:szCs w:val="20"/>
        </w:rPr>
        <w:t>V</w:t>
      </w:r>
      <w:r w:rsidR="00B226D8">
        <w:rPr>
          <w:rFonts w:ascii="Arial" w:eastAsia="Arial" w:hAnsi="Arial" w:cs="Times New Roman"/>
          <w:b/>
          <w:color w:val="auto"/>
          <w:sz w:val="20"/>
          <w:szCs w:val="20"/>
        </w:rPr>
        <w:t>I</w:t>
      </w:r>
      <w:r>
        <w:rPr>
          <w:rFonts w:ascii="Arial" w:eastAsia="Arial" w:hAnsi="Arial" w:cs="Times New Roman"/>
          <w:b/>
          <w:color w:val="auto"/>
          <w:sz w:val="20"/>
          <w:szCs w:val="20"/>
        </w:rPr>
        <w:t>I.</w:t>
      </w:r>
      <w:r w:rsidR="00E96F58" w:rsidRPr="00E96F58">
        <w:rPr>
          <w:rFonts w:ascii="Arial" w:eastAsia="Arial" w:hAnsi="Arial" w:cs="Times New Roman"/>
          <w:b/>
          <w:color w:val="auto"/>
          <w:sz w:val="20"/>
          <w:szCs w:val="20"/>
        </w:rPr>
        <w:t xml:space="preserve">  </w:t>
      </w:r>
      <w:r w:rsidR="00CD4084">
        <w:rPr>
          <w:rFonts w:ascii="Arial" w:eastAsia="Arial" w:hAnsi="Arial" w:cs="Times New Roman"/>
          <w:b/>
          <w:color w:val="auto"/>
          <w:sz w:val="20"/>
          <w:szCs w:val="20"/>
        </w:rPr>
        <w:t>Oznamování změn</w:t>
      </w:r>
      <w:r w:rsidR="00AB5487">
        <w:rPr>
          <w:rFonts w:ascii="Arial" w:eastAsia="Arial" w:hAnsi="Arial" w:cs="Times New Roman"/>
          <w:b/>
          <w:color w:val="auto"/>
          <w:sz w:val="20"/>
          <w:szCs w:val="20"/>
        </w:rPr>
        <w:t>,</w:t>
      </w:r>
      <w:r w:rsidR="00AB5487" w:rsidRPr="00AB5487">
        <w:rPr>
          <w:rFonts w:ascii="Arial" w:eastAsia="Arial" w:hAnsi="Arial" w:cs="Times New Roman"/>
          <w:b/>
          <w:color w:val="auto"/>
          <w:sz w:val="20"/>
          <w:szCs w:val="20"/>
        </w:rPr>
        <w:t xml:space="preserve"> </w:t>
      </w:r>
      <w:r w:rsidR="00AB5487">
        <w:rPr>
          <w:rFonts w:ascii="Arial" w:eastAsia="Arial" w:hAnsi="Arial" w:cs="Times New Roman"/>
          <w:b/>
          <w:color w:val="auto"/>
          <w:sz w:val="20"/>
          <w:szCs w:val="20"/>
        </w:rPr>
        <w:t>Čestné prohlášení</w:t>
      </w:r>
    </w:p>
    <w:p w14:paraId="3F9826A2" w14:textId="77777777" w:rsidR="00F42857" w:rsidRDefault="00F42857" w:rsidP="00E96F58">
      <w:pPr>
        <w:tabs>
          <w:tab w:val="left" w:pos="308"/>
        </w:tabs>
        <w:spacing w:after="60" w:line="80" w:lineRule="atLeast"/>
        <w:ind w:right="20"/>
        <w:jc w:val="center"/>
        <w:rPr>
          <w:rFonts w:ascii="Arial" w:eastAsia="Arial" w:hAnsi="Arial" w:cs="Times New Roman"/>
          <w:b/>
          <w:color w:val="auto"/>
          <w:sz w:val="20"/>
          <w:szCs w:val="20"/>
        </w:rPr>
      </w:pPr>
    </w:p>
    <w:p w14:paraId="55D26E2E" w14:textId="0DD50D48" w:rsidR="008D1B4C" w:rsidRPr="002F199A" w:rsidRDefault="00055C93" w:rsidP="00E05D96">
      <w:pPr>
        <w:tabs>
          <w:tab w:val="left" w:pos="308"/>
        </w:tabs>
        <w:spacing w:after="60" w:line="80" w:lineRule="atLeast"/>
        <w:ind w:right="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F199A">
        <w:rPr>
          <w:rFonts w:ascii="Arial" w:hAnsi="Arial" w:cs="Arial"/>
          <w:color w:val="auto"/>
          <w:sz w:val="20"/>
          <w:szCs w:val="20"/>
        </w:rPr>
        <w:t xml:space="preserve">1. Odběratel je povinen ve Smlouvě </w:t>
      </w:r>
      <w:r w:rsidRPr="00F779DC">
        <w:rPr>
          <w:rFonts w:ascii="Arial" w:hAnsi="Arial" w:cs="Arial"/>
          <w:color w:val="auto"/>
          <w:sz w:val="20"/>
          <w:szCs w:val="20"/>
        </w:rPr>
        <w:t xml:space="preserve">pravdivě </w:t>
      </w:r>
      <w:r w:rsidR="00B145E2" w:rsidRPr="00F779DC">
        <w:rPr>
          <w:rFonts w:ascii="Arial" w:hAnsi="Arial" w:cs="Arial"/>
          <w:color w:val="auto"/>
          <w:sz w:val="20"/>
          <w:szCs w:val="20"/>
        </w:rPr>
        <w:t>a úplně</w:t>
      </w:r>
      <w:r w:rsidR="00B145E2" w:rsidRPr="002F19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2F199A">
        <w:rPr>
          <w:rFonts w:ascii="Arial" w:hAnsi="Arial" w:cs="Arial"/>
          <w:color w:val="auto"/>
          <w:sz w:val="20"/>
          <w:szCs w:val="20"/>
        </w:rPr>
        <w:t>uvést všechny pro tento smluvní vztah relevantní okolnosti, zejména počet osob trvale připojených osob.</w:t>
      </w:r>
      <w:r w:rsidRPr="002F199A">
        <w:rPr>
          <w:rFonts w:ascii="Arial" w:hAnsi="Arial" w:cs="Arial"/>
          <w:b/>
          <w:bCs/>
          <w:color w:val="auto"/>
          <w:sz w:val="20"/>
          <w:szCs w:val="20"/>
        </w:rPr>
        <w:t xml:space="preserve"> Pro účel </w:t>
      </w:r>
      <w:r w:rsidR="00FC380C">
        <w:rPr>
          <w:rFonts w:ascii="Arial" w:hAnsi="Arial" w:cs="Arial"/>
          <w:b/>
          <w:bCs/>
          <w:color w:val="auto"/>
          <w:sz w:val="20"/>
          <w:szCs w:val="20"/>
        </w:rPr>
        <w:t xml:space="preserve">změn počtu trvale připojených osob </w:t>
      </w:r>
      <w:r w:rsidR="00AD5114" w:rsidRPr="002F199A">
        <w:rPr>
          <w:rFonts w:ascii="Arial" w:hAnsi="Arial" w:cs="Arial"/>
          <w:b/>
          <w:bCs/>
          <w:color w:val="auto"/>
          <w:sz w:val="20"/>
          <w:szCs w:val="20"/>
        </w:rPr>
        <w:t>je povinen</w:t>
      </w:r>
      <w:r w:rsidR="009244A5" w:rsidRPr="002F19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D5114" w:rsidRPr="002F199A">
        <w:rPr>
          <w:rFonts w:ascii="Arial" w:hAnsi="Arial" w:cs="Arial"/>
          <w:b/>
          <w:bCs/>
          <w:color w:val="auto"/>
          <w:sz w:val="20"/>
          <w:szCs w:val="20"/>
        </w:rPr>
        <w:t xml:space="preserve">pravdivě a úplně vyplnit </w:t>
      </w:r>
      <w:r w:rsidR="002E7D0E" w:rsidRPr="002F199A">
        <w:rPr>
          <w:rFonts w:ascii="Arial" w:hAnsi="Arial" w:cs="Arial"/>
          <w:b/>
          <w:bCs/>
          <w:color w:val="auto"/>
          <w:sz w:val="20"/>
          <w:szCs w:val="20"/>
        </w:rPr>
        <w:t xml:space="preserve">skutečnosti požadované Provozovatelem </w:t>
      </w:r>
      <w:r w:rsidR="0048137D" w:rsidRPr="002F199A">
        <w:rPr>
          <w:rFonts w:ascii="Arial" w:hAnsi="Arial" w:cs="Arial"/>
          <w:b/>
          <w:bCs/>
          <w:color w:val="auto"/>
          <w:sz w:val="20"/>
          <w:szCs w:val="20"/>
        </w:rPr>
        <w:t>v Čestném prohlášení</w:t>
      </w:r>
      <w:r w:rsidR="002B6A32" w:rsidRPr="002F199A">
        <w:rPr>
          <w:rFonts w:ascii="Arial" w:hAnsi="Arial" w:cs="Arial"/>
          <w:b/>
          <w:bCs/>
          <w:color w:val="auto"/>
          <w:sz w:val="20"/>
          <w:szCs w:val="20"/>
        </w:rPr>
        <w:t xml:space="preserve"> a toto Čestné prohlášení podepsat</w:t>
      </w:r>
      <w:r w:rsidR="008D1B4C" w:rsidRPr="002F199A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4BCE61CF" w14:textId="085C0B98" w:rsidR="00055C93" w:rsidRPr="002F199A" w:rsidRDefault="008D1B4C" w:rsidP="00E05D96">
      <w:pPr>
        <w:tabs>
          <w:tab w:val="left" w:pos="308"/>
        </w:tabs>
        <w:spacing w:after="60" w:line="80" w:lineRule="atLeast"/>
        <w:ind w:right="20"/>
        <w:jc w:val="both"/>
        <w:rPr>
          <w:rFonts w:ascii="Arial" w:eastAsia="Arial" w:hAnsi="Arial" w:cs="Times New Roman"/>
          <w:color w:val="auto"/>
          <w:sz w:val="20"/>
          <w:szCs w:val="20"/>
        </w:rPr>
      </w:pPr>
      <w:r w:rsidRPr="002F199A">
        <w:rPr>
          <w:rFonts w:ascii="Arial" w:hAnsi="Arial" w:cs="Arial"/>
          <w:color w:val="auto"/>
          <w:sz w:val="20"/>
          <w:szCs w:val="20"/>
        </w:rPr>
        <w:t>Čestné prohlášení tv</w:t>
      </w:r>
      <w:r w:rsidR="0048137D" w:rsidRPr="002F199A">
        <w:rPr>
          <w:rFonts w:ascii="Arial" w:hAnsi="Arial" w:cs="Arial"/>
          <w:color w:val="auto"/>
          <w:sz w:val="20"/>
          <w:szCs w:val="20"/>
        </w:rPr>
        <w:t xml:space="preserve">oří </w:t>
      </w:r>
      <w:r w:rsidR="00EA25D1" w:rsidRPr="002F199A">
        <w:rPr>
          <w:rFonts w:ascii="Arial" w:hAnsi="Arial" w:cs="Arial"/>
          <w:color w:val="auto"/>
          <w:sz w:val="20"/>
          <w:szCs w:val="20"/>
        </w:rPr>
        <w:t xml:space="preserve">nedílnou součást </w:t>
      </w:r>
      <w:r w:rsidR="008F1E66" w:rsidRPr="002F199A">
        <w:rPr>
          <w:rFonts w:ascii="Arial" w:hAnsi="Arial" w:cs="Arial"/>
          <w:color w:val="auto"/>
          <w:sz w:val="20"/>
          <w:szCs w:val="20"/>
        </w:rPr>
        <w:t>této Smlouvy a její Přílohu č. 2.</w:t>
      </w:r>
    </w:p>
    <w:p w14:paraId="28600D85" w14:textId="06B95748" w:rsidR="00B25AF0" w:rsidRPr="002F199A" w:rsidRDefault="00E05D96" w:rsidP="00AB5487">
      <w:pPr>
        <w:tabs>
          <w:tab w:val="left" w:pos="308"/>
        </w:tabs>
        <w:spacing w:after="60" w:line="80" w:lineRule="atLeast"/>
        <w:ind w:right="20"/>
        <w:jc w:val="both"/>
        <w:rPr>
          <w:rFonts w:ascii="Arial" w:hAnsi="Arial" w:cs="Arial"/>
          <w:color w:val="auto"/>
          <w:sz w:val="20"/>
          <w:szCs w:val="20"/>
        </w:rPr>
      </w:pPr>
      <w:r w:rsidRPr="002F199A">
        <w:rPr>
          <w:rFonts w:ascii="Arial" w:hAnsi="Arial" w:cs="Arial"/>
          <w:color w:val="auto"/>
          <w:sz w:val="20"/>
          <w:szCs w:val="20"/>
        </w:rPr>
        <w:t xml:space="preserve">2. </w:t>
      </w:r>
      <w:r w:rsidR="00130E2D" w:rsidRPr="00F779DC">
        <w:rPr>
          <w:rFonts w:ascii="Arial" w:hAnsi="Arial" w:cs="Arial"/>
          <w:b/>
          <w:bCs/>
          <w:color w:val="auto"/>
          <w:sz w:val="20"/>
          <w:szCs w:val="20"/>
        </w:rPr>
        <w:t xml:space="preserve">Odběratel je povinen Provozovateli oznámit </w:t>
      </w:r>
      <w:r w:rsidR="00B25AF0" w:rsidRPr="00F779DC">
        <w:rPr>
          <w:rFonts w:ascii="Arial" w:hAnsi="Arial" w:cs="Arial"/>
          <w:b/>
          <w:bCs/>
          <w:color w:val="auto"/>
          <w:sz w:val="20"/>
          <w:szCs w:val="20"/>
        </w:rPr>
        <w:t xml:space="preserve">a prokázat </w:t>
      </w:r>
      <w:r w:rsidR="00130E2D" w:rsidRPr="00F779DC">
        <w:rPr>
          <w:rFonts w:ascii="Arial" w:hAnsi="Arial" w:cs="Arial"/>
          <w:b/>
          <w:bCs/>
          <w:color w:val="auto"/>
          <w:sz w:val="20"/>
          <w:szCs w:val="20"/>
        </w:rPr>
        <w:t xml:space="preserve">každou </w:t>
      </w:r>
      <w:r w:rsidR="0089361B" w:rsidRPr="00F779DC">
        <w:rPr>
          <w:rFonts w:ascii="Arial" w:hAnsi="Arial" w:cs="Arial"/>
          <w:b/>
          <w:bCs/>
          <w:color w:val="auto"/>
          <w:sz w:val="20"/>
          <w:szCs w:val="20"/>
        </w:rPr>
        <w:t>změnu skutečností</w:t>
      </w:r>
      <w:r w:rsidR="00CD4084" w:rsidRPr="00F779DC">
        <w:rPr>
          <w:rFonts w:ascii="Arial" w:hAnsi="Arial" w:cs="Arial"/>
          <w:b/>
          <w:bCs/>
          <w:color w:val="auto"/>
          <w:sz w:val="20"/>
          <w:szCs w:val="20"/>
        </w:rPr>
        <w:t xml:space="preserve"> uvedených v této Smlouvě </w:t>
      </w:r>
      <w:r w:rsidR="00FC380C" w:rsidRPr="00F779DC">
        <w:rPr>
          <w:rFonts w:ascii="Arial" w:hAnsi="Arial" w:cs="Arial"/>
          <w:b/>
          <w:bCs/>
          <w:color w:val="auto"/>
          <w:sz w:val="20"/>
          <w:szCs w:val="20"/>
        </w:rPr>
        <w:t>formou</w:t>
      </w:r>
      <w:r w:rsidR="00CD4084" w:rsidRPr="00F779DC">
        <w:rPr>
          <w:rFonts w:ascii="Arial" w:hAnsi="Arial" w:cs="Arial"/>
          <w:b/>
          <w:bCs/>
          <w:color w:val="auto"/>
          <w:sz w:val="20"/>
          <w:szCs w:val="20"/>
        </w:rPr>
        <w:t xml:space="preserve"> Čestného prohlášení</w:t>
      </w:r>
      <w:r w:rsidR="00EC2028" w:rsidRPr="00F779DC">
        <w:rPr>
          <w:rFonts w:ascii="Arial" w:hAnsi="Arial" w:cs="Arial"/>
          <w:b/>
          <w:bCs/>
          <w:color w:val="auto"/>
          <w:sz w:val="20"/>
          <w:szCs w:val="20"/>
        </w:rPr>
        <w:t xml:space="preserve"> - viz Příloha č. 2</w:t>
      </w:r>
      <w:r w:rsidR="00F751E5" w:rsidRPr="00F779DC">
        <w:rPr>
          <w:rFonts w:ascii="Arial" w:hAnsi="Arial" w:cs="Arial"/>
          <w:b/>
          <w:bCs/>
          <w:color w:val="auto"/>
          <w:sz w:val="20"/>
          <w:szCs w:val="20"/>
        </w:rPr>
        <w:t>, a to bezodkladně</w:t>
      </w:r>
      <w:r w:rsidR="00F751E5" w:rsidRPr="002F199A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="002D2C57" w:rsidRPr="002F199A">
        <w:rPr>
          <w:rFonts w:ascii="Arial" w:hAnsi="Arial" w:cs="Arial"/>
          <w:b/>
          <w:bCs/>
          <w:color w:val="auto"/>
          <w:sz w:val="20"/>
          <w:szCs w:val="20"/>
        </w:rPr>
        <w:t xml:space="preserve">nejpozději do </w:t>
      </w:r>
      <w:r w:rsidR="00B25AF0" w:rsidRPr="002F199A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="002D2C57" w:rsidRPr="002F199A">
        <w:rPr>
          <w:rFonts w:ascii="Arial" w:hAnsi="Arial" w:cs="Arial"/>
          <w:b/>
          <w:bCs/>
          <w:color w:val="auto"/>
          <w:sz w:val="20"/>
          <w:szCs w:val="20"/>
        </w:rPr>
        <w:t>0 dnů ode dne</w:t>
      </w:r>
      <w:r w:rsidR="00042A8E" w:rsidRPr="002F199A">
        <w:rPr>
          <w:rFonts w:ascii="Arial" w:hAnsi="Arial" w:cs="Arial"/>
          <w:b/>
          <w:bCs/>
          <w:color w:val="auto"/>
          <w:sz w:val="20"/>
          <w:szCs w:val="20"/>
        </w:rPr>
        <w:t>, kdy nastala</w:t>
      </w:r>
      <w:r w:rsidR="00CD4084" w:rsidRPr="002F199A">
        <w:rPr>
          <w:rFonts w:ascii="Arial" w:hAnsi="Arial" w:cs="Arial"/>
          <w:color w:val="auto"/>
          <w:sz w:val="20"/>
          <w:szCs w:val="20"/>
        </w:rPr>
        <w:t>.</w:t>
      </w:r>
      <w:r w:rsidR="0089361B" w:rsidRPr="002F199A">
        <w:rPr>
          <w:rFonts w:ascii="Arial" w:hAnsi="Arial" w:cs="Arial"/>
          <w:color w:val="auto"/>
          <w:sz w:val="20"/>
          <w:szCs w:val="20"/>
        </w:rPr>
        <w:t xml:space="preserve"> </w:t>
      </w:r>
      <w:r w:rsidR="00B25AF0" w:rsidRPr="002F199A">
        <w:rPr>
          <w:rFonts w:ascii="Arial" w:hAnsi="Arial" w:cs="Arial"/>
          <w:color w:val="auto"/>
          <w:sz w:val="20"/>
          <w:szCs w:val="20"/>
        </w:rPr>
        <w:t>Odběratel je povinen zejména oznámit a prokázat změnu počtu trvale připojených osob, změnu</w:t>
      </w:r>
      <w:r w:rsidR="0060234C" w:rsidRPr="002F199A">
        <w:rPr>
          <w:rFonts w:ascii="Arial" w:hAnsi="Arial" w:cs="Arial"/>
          <w:color w:val="auto"/>
          <w:sz w:val="20"/>
          <w:szCs w:val="20"/>
        </w:rPr>
        <w:t xml:space="preserve"> bydliště, změnu vlastnictví Připojené nemovitosti, kanalizační přípojky aj.</w:t>
      </w:r>
      <w:r w:rsidR="005E1AF0" w:rsidRPr="002F199A">
        <w:rPr>
          <w:rFonts w:ascii="Arial" w:hAnsi="Arial" w:cs="Arial"/>
          <w:color w:val="auto"/>
          <w:sz w:val="20"/>
          <w:szCs w:val="20"/>
        </w:rPr>
        <w:t>. Provozovatel si vyhrazuje právo ověřit si údaje uváděné Odběratelem pro účely této Smlouvy.</w:t>
      </w:r>
    </w:p>
    <w:p w14:paraId="72D53E4D" w14:textId="74044541" w:rsidR="00522859" w:rsidRPr="002F199A" w:rsidRDefault="00522859" w:rsidP="00522859">
      <w:pPr>
        <w:pStyle w:val="Textkomente"/>
        <w:jc w:val="both"/>
        <w:rPr>
          <w:rFonts w:ascii="Arial" w:hAnsi="Arial" w:cs="Arial"/>
          <w:color w:val="auto"/>
        </w:rPr>
      </w:pPr>
      <w:r w:rsidRPr="00F779DC">
        <w:rPr>
          <w:rFonts w:ascii="Arial" w:hAnsi="Arial" w:cs="Arial"/>
          <w:b/>
          <w:bCs/>
          <w:color w:val="auto"/>
        </w:rPr>
        <w:t>Pokud je Odběrateli známo, že počet trvale připojených osob se liší či bude lišit v daném kalendářním roce od počtu trvale připojených osob uvedených v</w:t>
      </w:r>
      <w:r w:rsidR="000342BD" w:rsidRPr="00F779DC">
        <w:rPr>
          <w:rFonts w:ascii="Arial" w:hAnsi="Arial" w:cs="Arial"/>
          <w:b/>
          <w:bCs/>
          <w:color w:val="auto"/>
        </w:rPr>
        <w:t xml:space="preserve"> uzavřené a platné </w:t>
      </w:r>
      <w:r w:rsidRPr="00F779DC">
        <w:rPr>
          <w:rFonts w:ascii="Arial" w:hAnsi="Arial" w:cs="Arial"/>
          <w:b/>
          <w:bCs/>
          <w:color w:val="auto"/>
        </w:rPr>
        <w:t>Smlouvě, je povinen toto nejpozději do 31.1 daného kalendářního roku oznámit Provozovateli</w:t>
      </w:r>
      <w:r w:rsidR="00EC2028" w:rsidRPr="00F779DC">
        <w:rPr>
          <w:rFonts w:ascii="Arial" w:hAnsi="Arial" w:cs="Arial"/>
          <w:b/>
          <w:bCs/>
          <w:color w:val="auto"/>
        </w:rPr>
        <w:t xml:space="preserve"> písemně, formou Čestného prohlášení – viz Příloha č.2 této Smlouvy</w:t>
      </w:r>
      <w:r w:rsidR="00EC2028" w:rsidRPr="002F199A">
        <w:rPr>
          <w:rFonts w:ascii="Arial" w:hAnsi="Arial" w:cs="Arial"/>
          <w:color w:val="auto"/>
        </w:rPr>
        <w:t>.</w:t>
      </w:r>
      <w:r w:rsidRPr="002F199A">
        <w:rPr>
          <w:rFonts w:ascii="Arial" w:hAnsi="Arial" w:cs="Arial"/>
          <w:color w:val="auto"/>
        </w:rPr>
        <w:t xml:space="preserve"> Změny oznámené Odběratelem po 31.1. se v daném kalendářním roce již nezohledňují. Provozovatel si </w:t>
      </w:r>
      <w:r w:rsidR="00691634" w:rsidRPr="002F199A">
        <w:rPr>
          <w:rFonts w:ascii="Arial" w:hAnsi="Arial" w:cs="Arial"/>
          <w:color w:val="auto"/>
        </w:rPr>
        <w:t xml:space="preserve">vždy </w:t>
      </w:r>
      <w:r w:rsidRPr="002F199A">
        <w:rPr>
          <w:rFonts w:ascii="Arial" w:hAnsi="Arial" w:cs="Arial"/>
          <w:color w:val="auto"/>
        </w:rPr>
        <w:t>vyhrazuje právo</w:t>
      </w:r>
      <w:r w:rsidR="00EC2028" w:rsidRPr="002F199A">
        <w:rPr>
          <w:rFonts w:ascii="Arial" w:hAnsi="Arial" w:cs="Arial"/>
          <w:color w:val="auto"/>
        </w:rPr>
        <w:t xml:space="preserve"> </w:t>
      </w:r>
      <w:r w:rsidRPr="002F199A">
        <w:rPr>
          <w:rFonts w:ascii="Arial" w:hAnsi="Arial" w:cs="Arial"/>
          <w:color w:val="auto"/>
        </w:rPr>
        <w:t xml:space="preserve">upravit výši </w:t>
      </w:r>
      <w:r w:rsidR="00EC2028" w:rsidRPr="002F199A">
        <w:rPr>
          <w:rFonts w:ascii="Arial" w:hAnsi="Arial" w:cs="Arial"/>
          <w:color w:val="auto"/>
        </w:rPr>
        <w:t>S</w:t>
      </w:r>
      <w:r w:rsidRPr="002F199A">
        <w:rPr>
          <w:rFonts w:ascii="Arial" w:hAnsi="Arial" w:cs="Arial"/>
          <w:color w:val="auto"/>
        </w:rPr>
        <w:t xml:space="preserve">točného na základě tohoto </w:t>
      </w:r>
      <w:r w:rsidR="00EC2028" w:rsidRPr="002F199A">
        <w:rPr>
          <w:rFonts w:ascii="Arial" w:hAnsi="Arial" w:cs="Arial"/>
          <w:color w:val="auto"/>
        </w:rPr>
        <w:t>Č</w:t>
      </w:r>
      <w:r w:rsidRPr="002F199A">
        <w:rPr>
          <w:rFonts w:ascii="Arial" w:hAnsi="Arial" w:cs="Arial"/>
          <w:color w:val="auto"/>
        </w:rPr>
        <w:t xml:space="preserve">estného prohlášení a </w:t>
      </w:r>
      <w:r w:rsidR="00FC380C">
        <w:rPr>
          <w:rFonts w:ascii="Arial" w:hAnsi="Arial" w:cs="Arial"/>
          <w:color w:val="auto"/>
        </w:rPr>
        <w:t xml:space="preserve">na základě </w:t>
      </w:r>
      <w:r w:rsidRPr="002F199A">
        <w:rPr>
          <w:rFonts w:ascii="Arial" w:hAnsi="Arial" w:cs="Arial"/>
          <w:color w:val="auto"/>
        </w:rPr>
        <w:t xml:space="preserve">prověření nahlášeného </w:t>
      </w:r>
      <w:r w:rsidR="00FC380C">
        <w:rPr>
          <w:rFonts w:ascii="Arial" w:hAnsi="Arial" w:cs="Arial"/>
          <w:color w:val="auto"/>
        </w:rPr>
        <w:t xml:space="preserve">a prokazatelného </w:t>
      </w:r>
      <w:r w:rsidRPr="002F199A">
        <w:rPr>
          <w:rFonts w:ascii="Arial" w:hAnsi="Arial" w:cs="Arial"/>
          <w:color w:val="auto"/>
        </w:rPr>
        <w:t xml:space="preserve">počtu trvale připojených osob (viz čl. V. odst. 6 této Smlouvy). </w:t>
      </w:r>
    </w:p>
    <w:p w14:paraId="7FFC6581" w14:textId="5C118D21" w:rsidR="00130E2D" w:rsidRPr="002F199A" w:rsidRDefault="0089361B" w:rsidP="00AB5487">
      <w:pPr>
        <w:tabs>
          <w:tab w:val="left" w:pos="308"/>
        </w:tabs>
        <w:spacing w:after="60" w:line="80" w:lineRule="atLeast"/>
        <w:ind w:right="20"/>
        <w:jc w:val="both"/>
        <w:rPr>
          <w:sz w:val="20"/>
          <w:szCs w:val="20"/>
        </w:rPr>
      </w:pPr>
      <w:r w:rsidRPr="002F199A">
        <w:rPr>
          <w:rFonts w:ascii="Arial" w:hAnsi="Arial" w:cs="Arial"/>
          <w:color w:val="auto"/>
          <w:sz w:val="20"/>
          <w:szCs w:val="20"/>
        </w:rPr>
        <w:t>Za neoznámení jakékoli</w:t>
      </w:r>
      <w:r w:rsidR="00942279" w:rsidRPr="002F199A">
        <w:rPr>
          <w:rFonts w:ascii="Arial" w:hAnsi="Arial" w:cs="Arial"/>
          <w:color w:val="auto"/>
          <w:sz w:val="20"/>
          <w:szCs w:val="20"/>
        </w:rPr>
        <w:t>v změny skutečností uvedených ve Smlouvě se považuje i oznámení nepravdivých skutečností</w:t>
      </w:r>
      <w:r w:rsidR="0001480F" w:rsidRPr="002F199A">
        <w:rPr>
          <w:rFonts w:ascii="Arial" w:hAnsi="Arial" w:cs="Arial"/>
          <w:color w:val="auto"/>
          <w:sz w:val="20"/>
          <w:szCs w:val="20"/>
        </w:rPr>
        <w:t xml:space="preserve">. Vznikne-li neoznámením takové změny Provozovateli újma, </w:t>
      </w:r>
      <w:r w:rsidR="00A606DF" w:rsidRPr="002F199A">
        <w:rPr>
          <w:rFonts w:ascii="Arial" w:hAnsi="Arial" w:cs="Arial"/>
          <w:color w:val="auto"/>
          <w:sz w:val="20"/>
          <w:szCs w:val="20"/>
        </w:rPr>
        <w:t>je Odběratel povinen ji v plné výši uhradit</w:t>
      </w:r>
      <w:r w:rsidR="001A5F19" w:rsidRPr="002F199A">
        <w:rPr>
          <w:rFonts w:ascii="Arial" w:hAnsi="Arial" w:cs="Arial"/>
          <w:color w:val="auto"/>
          <w:sz w:val="20"/>
          <w:szCs w:val="20"/>
        </w:rPr>
        <w:t xml:space="preserve"> a Provozovatel je oprávněn ji </w:t>
      </w:r>
      <w:r w:rsidR="00C74DE6" w:rsidRPr="002F199A">
        <w:rPr>
          <w:rFonts w:ascii="Arial" w:hAnsi="Arial" w:cs="Arial"/>
          <w:color w:val="auto"/>
          <w:sz w:val="20"/>
          <w:szCs w:val="20"/>
        </w:rPr>
        <w:t>vymáhat.</w:t>
      </w:r>
      <w:r w:rsidR="00A509BE" w:rsidRPr="002F199A">
        <w:rPr>
          <w:sz w:val="20"/>
          <w:szCs w:val="20"/>
        </w:rPr>
        <w:t xml:space="preserve"> </w:t>
      </w:r>
    </w:p>
    <w:p w14:paraId="31B6BF3D" w14:textId="43198844" w:rsidR="00AB5487" w:rsidRPr="002F199A" w:rsidRDefault="00E419AE" w:rsidP="00AB5487">
      <w:pPr>
        <w:tabs>
          <w:tab w:val="left" w:pos="308"/>
        </w:tabs>
        <w:spacing w:after="60" w:line="80" w:lineRule="atLeast"/>
        <w:ind w:right="20"/>
        <w:jc w:val="both"/>
        <w:rPr>
          <w:rFonts w:ascii="Arial" w:hAnsi="Arial" w:cs="Arial"/>
          <w:color w:val="auto"/>
          <w:sz w:val="20"/>
          <w:szCs w:val="20"/>
        </w:rPr>
      </w:pPr>
      <w:r w:rsidRPr="002F199A">
        <w:rPr>
          <w:rFonts w:ascii="Arial" w:hAnsi="Arial" w:cs="Arial"/>
          <w:color w:val="auto"/>
          <w:sz w:val="20"/>
          <w:szCs w:val="20"/>
        </w:rPr>
        <w:t xml:space="preserve">3. Místem pro uplatnění reklamace je sídlo </w:t>
      </w:r>
      <w:r w:rsidR="005A525A" w:rsidRPr="002F199A">
        <w:rPr>
          <w:rFonts w:ascii="Arial" w:hAnsi="Arial" w:cs="Arial"/>
          <w:color w:val="auto"/>
          <w:sz w:val="20"/>
          <w:szCs w:val="20"/>
        </w:rPr>
        <w:t>Provozovatele. Reklamaci</w:t>
      </w:r>
      <w:r w:rsidR="00BB2967" w:rsidRPr="002F199A">
        <w:rPr>
          <w:rFonts w:ascii="Arial" w:hAnsi="Arial" w:cs="Arial"/>
          <w:color w:val="auto"/>
          <w:sz w:val="20"/>
          <w:szCs w:val="20"/>
        </w:rPr>
        <w:t xml:space="preserve"> je nutné uplatnit písemnou formou do 7 dnů</w:t>
      </w:r>
      <w:r w:rsidR="00C97F37" w:rsidRPr="002F199A">
        <w:rPr>
          <w:rFonts w:ascii="Arial" w:hAnsi="Arial" w:cs="Arial"/>
          <w:color w:val="auto"/>
          <w:sz w:val="20"/>
          <w:szCs w:val="20"/>
        </w:rPr>
        <w:t>.</w:t>
      </w:r>
    </w:p>
    <w:p w14:paraId="79373212" w14:textId="77777777" w:rsidR="00BB2967" w:rsidRDefault="00BB2967" w:rsidP="00AB5487">
      <w:pPr>
        <w:tabs>
          <w:tab w:val="left" w:pos="308"/>
        </w:tabs>
        <w:spacing w:after="60" w:line="80" w:lineRule="atLeast"/>
        <w:ind w:right="20"/>
        <w:jc w:val="both"/>
        <w:rPr>
          <w:rFonts w:ascii="Arial" w:hAnsi="Arial" w:cs="Arial"/>
          <w:color w:val="auto"/>
          <w:sz w:val="19"/>
          <w:szCs w:val="19"/>
        </w:rPr>
      </w:pPr>
    </w:p>
    <w:p w14:paraId="18A009F3" w14:textId="27F56B9E" w:rsidR="00A606DF" w:rsidRDefault="00F42857" w:rsidP="00F42857">
      <w:pPr>
        <w:tabs>
          <w:tab w:val="left" w:pos="308"/>
        </w:tabs>
        <w:spacing w:after="60" w:line="80" w:lineRule="atLeast"/>
        <w:ind w:right="20"/>
        <w:jc w:val="center"/>
        <w:rPr>
          <w:rFonts w:ascii="Arial" w:eastAsia="Arial" w:hAnsi="Arial" w:cs="Times New Roman"/>
          <w:b/>
          <w:color w:val="auto"/>
          <w:sz w:val="20"/>
          <w:szCs w:val="20"/>
        </w:rPr>
      </w:pPr>
      <w:r>
        <w:rPr>
          <w:rFonts w:ascii="Arial" w:eastAsia="Arial" w:hAnsi="Arial" w:cs="Times New Roman"/>
          <w:b/>
          <w:color w:val="auto"/>
          <w:sz w:val="20"/>
          <w:szCs w:val="20"/>
        </w:rPr>
        <w:t>VI</w:t>
      </w:r>
      <w:r w:rsidR="00B226D8">
        <w:rPr>
          <w:rFonts w:ascii="Arial" w:eastAsia="Arial" w:hAnsi="Arial" w:cs="Times New Roman"/>
          <w:b/>
          <w:color w:val="auto"/>
          <w:sz w:val="20"/>
          <w:szCs w:val="20"/>
        </w:rPr>
        <w:t>I</w:t>
      </w:r>
      <w:r>
        <w:rPr>
          <w:rFonts w:ascii="Arial" w:eastAsia="Arial" w:hAnsi="Arial" w:cs="Times New Roman"/>
          <w:b/>
          <w:color w:val="auto"/>
          <w:sz w:val="20"/>
          <w:szCs w:val="20"/>
        </w:rPr>
        <w:t>I.</w:t>
      </w:r>
      <w:r w:rsidRPr="00E96F58">
        <w:rPr>
          <w:rFonts w:ascii="Arial" w:eastAsia="Arial" w:hAnsi="Arial" w:cs="Times New Roman"/>
          <w:b/>
          <w:color w:val="auto"/>
          <w:sz w:val="20"/>
          <w:szCs w:val="20"/>
        </w:rPr>
        <w:t xml:space="preserve"> </w:t>
      </w:r>
      <w:r w:rsidR="003F29A3">
        <w:rPr>
          <w:rFonts w:ascii="Arial" w:eastAsia="Arial" w:hAnsi="Arial" w:cs="Times New Roman"/>
          <w:b/>
          <w:color w:val="auto"/>
          <w:sz w:val="20"/>
          <w:szCs w:val="20"/>
        </w:rPr>
        <w:t xml:space="preserve">Doba trvání </w:t>
      </w:r>
      <w:r w:rsidR="009F3D53">
        <w:rPr>
          <w:rFonts w:ascii="Arial" w:eastAsia="Arial" w:hAnsi="Arial" w:cs="Times New Roman"/>
          <w:b/>
          <w:color w:val="auto"/>
          <w:sz w:val="20"/>
          <w:szCs w:val="20"/>
        </w:rPr>
        <w:t>S</w:t>
      </w:r>
      <w:r w:rsidR="003F29A3">
        <w:rPr>
          <w:rFonts w:ascii="Arial" w:eastAsia="Arial" w:hAnsi="Arial" w:cs="Times New Roman"/>
          <w:b/>
          <w:color w:val="auto"/>
          <w:sz w:val="20"/>
          <w:szCs w:val="20"/>
        </w:rPr>
        <w:t>mlouvy</w:t>
      </w:r>
      <w:r w:rsidRPr="00E96F58">
        <w:rPr>
          <w:rFonts w:ascii="Arial" w:eastAsia="Arial" w:hAnsi="Arial" w:cs="Times New Roman"/>
          <w:b/>
          <w:color w:val="auto"/>
          <w:sz w:val="20"/>
          <w:szCs w:val="20"/>
        </w:rPr>
        <w:t xml:space="preserve"> </w:t>
      </w:r>
    </w:p>
    <w:p w14:paraId="73DDA663" w14:textId="77777777" w:rsidR="00CB58A1" w:rsidRDefault="00CB58A1" w:rsidP="00305749">
      <w:pPr>
        <w:tabs>
          <w:tab w:val="left" w:pos="308"/>
        </w:tabs>
        <w:spacing w:after="60" w:line="80" w:lineRule="atLeast"/>
        <w:ind w:right="20"/>
        <w:jc w:val="both"/>
        <w:rPr>
          <w:rFonts w:ascii="Arial" w:hAnsi="Arial" w:cs="Arial"/>
          <w:color w:val="auto"/>
          <w:sz w:val="20"/>
          <w:szCs w:val="20"/>
        </w:rPr>
      </w:pPr>
    </w:p>
    <w:p w14:paraId="0F0435A3" w14:textId="44C509FC" w:rsidR="007360D8" w:rsidRPr="00CB58A1" w:rsidRDefault="00237AA6" w:rsidP="00305749">
      <w:pPr>
        <w:tabs>
          <w:tab w:val="left" w:pos="308"/>
        </w:tabs>
        <w:spacing w:after="60" w:line="80" w:lineRule="atLeast"/>
        <w:ind w:right="20"/>
        <w:jc w:val="both"/>
        <w:rPr>
          <w:rFonts w:ascii="Arial" w:hAnsi="Arial" w:cs="Arial"/>
          <w:color w:val="auto"/>
          <w:sz w:val="20"/>
          <w:szCs w:val="20"/>
        </w:rPr>
      </w:pPr>
      <w:r w:rsidRPr="00CB58A1">
        <w:rPr>
          <w:rFonts w:ascii="Arial" w:hAnsi="Arial" w:cs="Arial"/>
          <w:color w:val="auto"/>
          <w:sz w:val="20"/>
          <w:szCs w:val="20"/>
        </w:rPr>
        <w:t>1.</w:t>
      </w:r>
      <w:r w:rsidR="007360D8" w:rsidRPr="00CB58A1">
        <w:rPr>
          <w:rFonts w:ascii="Arial" w:hAnsi="Arial" w:cs="Arial"/>
          <w:bCs/>
          <w:sz w:val="20"/>
          <w:szCs w:val="20"/>
        </w:rPr>
        <w:t xml:space="preserve">Tato </w:t>
      </w:r>
      <w:r w:rsidR="00B3402A">
        <w:rPr>
          <w:rFonts w:ascii="Arial" w:hAnsi="Arial" w:cs="Arial"/>
          <w:bCs/>
          <w:sz w:val="20"/>
          <w:szCs w:val="20"/>
        </w:rPr>
        <w:t>S</w:t>
      </w:r>
      <w:r w:rsidR="007360D8" w:rsidRPr="00CB58A1">
        <w:rPr>
          <w:rFonts w:ascii="Arial" w:hAnsi="Arial" w:cs="Arial"/>
          <w:bCs/>
          <w:sz w:val="20"/>
          <w:szCs w:val="20"/>
        </w:rPr>
        <w:t xml:space="preserve">mlouva se uzavírá na dobu neurčitou. </w:t>
      </w:r>
      <w:r w:rsidR="00043620">
        <w:rPr>
          <w:rFonts w:ascii="Arial" w:hAnsi="Arial" w:cs="Arial"/>
          <w:bCs/>
          <w:sz w:val="20"/>
          <w:szCs w:val="20"/>
        </w:rPr>
        <w:t xml:space="preserve">Platnost </w:t>
      </w:r>
      <w:r w:rsidR="009F3D53">
        <w:rPr>
          <w:rFonts w:ascii="Arial" w:hAnsi="Arial" w:cs="Arial"/>
          <w:bCs/>
          <w:sz w:val="20"/>
          <w:szCs w:val="20"/>
        </w:rPr>
        <w:t>S</w:t>
      </w:r>
      <w:r w:rsidR="00043620">
        <w:rPr>
          <w:rFonts w:ascii="Arial" w:hAnsi="Arial" w:cs="Arial"/>
          <w:bCs/>
          <w:sz w:val="20"/>
          <w:szCs w:val="20"/>
        </w:rPr>
        <w:t xml:space="preserve">mlouvy skončí dohodou smluvních stran nebo výpovědí. </w:t>
      </w:r>
      <w:r w:rsidR="007360D8" w:rsidRPr="00CB58A1">
        <w:rPr>
          <w:rFonts w:ascii="Arial" w:hAnsi="Arial" w:cs="Arial"/>
          <w:bCs/>
          <w:sz w:val="20"/>
          <w:szCs w:val="20"/>
        </w:rPr>
        <w:t xml:space="preserve">Smlouvu může kterákoliv ze smluvních stran zrušit ke konci kalendářního čtvrtletí výpovědí doručenou druhé smluvní straně alespoň 3 měsíce předem. </w:t>
      </w:r>
    </w:p>
    <w:p w14:paraId="7B5670BA" w14:textId="77777777" w:rsidR="002F4E3D" w:rsidRDefault="00305749" w:rsidP="00486525">
      <w:pPr>
        <w:tabs>
          <w:tab w:val="left" w:pos="308"/>
        </w:tabs>
        <w:spacing w:after="60" w:line="80" w:lineRule="atLeast"/>
        <w:ind w:right="20"/>
        <w:jc w:val="both"/>
        <w:rPr>
          <w:rFonts w:ascii="Arial" w:hAnsi="Arial" w:cs="Arial"/>
          <w:color w:val="auto"/>
          <w:sz w:val="20"/>
          <w:szCs w:val="20"/>
        </w:rPr>
      </w:pPr>
      <w:r w:rsidRPr="00CB58A1">
        <w:rPr>
          <w:rFonts w:ascii="Arial" w:hAnsi="Arial" w:cs="Arial"/>
          <w:color w:val="auto"/>
          <w:sz w:val="20"/>
          <w:szCs w:val="20"/>
        </w:rPr>
        <w:t>2</w:t>
      </w:r>
      <w:r w:rsidR="00CA64CA" w:rsidRPr="00CB58A1">
        <w:rPr>
          <w:rFonts w:ascii="Arial" w:hAnsi="Arial" w:cs="Arial"/>
          <w:color w:val="auto"/>
          <w:sz w:val="20"/>
          <w:szCs w:val="20"/>
        </w:rPr>
        <w:t xml:space="preserve">. </w:t>
      </w:r>
      <w:r w:rsidR="0009521A" w:rsidRPr="00CB58A1">
        <w:rPr>
          <w:rFonts w:ascii="Arial" w:hAnsi="Arial" w:cs="Arial"/>
          <w:color w:val="auto"/>
          <w:sz w:val="20"/>
          <w:szCs w:val="20"/>
        </w:rPr>
        <w:t xml:space="preserve">Před ukončením platnosti této Smlouvy je Odběratel povinen </w:t>
      </w:r>
      <w:r w:rsidR="00534F61" w:rsidRPr="00CB58A1">
        <w:rPr>
          <w:rFonts w:ascii="Arial" w:hAnsi="Arial" w:cs="Arial"/>
          <w:color w:val="auto"/>
          <w:sz w:val="20"/>
          <w:szCs w:val="20"/>
        </w:rPr>
        <w:t>provést činnosti nezbytné k</w:t>
      </w:r>
      <w:r w:rsidR="00486525" w:rsidRPr="00CB58A1">
        <w:rPr>
          <w:rFonts w:ascii="Arial" w:hAnsi="Arial" w:cs="Arial"/>
          <w:color w:val="auto"/>
          <w:sz w:val="20"/>
          <w:szCs w:val="20"/>
        </w:rPr>
        <w:t> </w:t>
      </w:r>
      <w:r w:rsidR="00534F61" w:rsidRPr="00CB58A1">
        <w:rPr>
          <w:rFonts w:ascii="Arial" w:hAnsi="Arial" w:cs="Arial"/>
          <w:color w:val="auto"/>
          <w:sz w:val="20"/>
          <w:szCs w:val="20"/>
        </w:rPr>
        <w:t>ukončení</w:t>
      </w:r>
      <w:r w:rsidR="00486525" w:rsidRPr="00CB58A1">
        <w:rPr>
          <w:rFonts w:ascii="Arial" w:hAnsi="Arial" w:cs="Arial"/>
          <w:color w:val="auto"/>
          <w:sz w:val="20"/>
          <w:szCs w:val="20"/>
        </w:rPr>
        <w:t xml:space="preserve"> </w:t>
      </w:r>
      <w:r w:rsidR="00E125C6" w:rsidRPr="00CB58A1">
        <w:rPr>
          <w:rFonts w:ascii="Arial" w:hAnsi="Arial" w:cs="Arial"/>
          <w:color w:val="auto"/>
          <w:sz w:val="20"/>
          <w:szCs w:val="20"/>
        </w:rPr>
        <w:t>odvádění odpadních vod včetně odpojení přípojky od kanalizace</w:t>
      </w:r>
      <w:r w:rsidR="0073616C" w:rsidRPr="00CB58A1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4B34FC52" w14:textId="2D73A8EE" w:rsidR="009C2CBA" w:rsidRPr="00CB58A1" w:rsidRDefault="0073616C" w:rsidP="00486525">
      <w:pPr>
        <w:tabs>
          <w:tab w:val="left" w:pos="308"/>
        </w:tabs>
        <w:spacing w:after="60" w:line="80" w:lineRule="atLeast"/>
        <w:ind w:right="20"/>
        <w:jc w:val="both"/>
        <w:rPr>
          <w:rFonts w:ascii="Arial" w:hAnsi="Arial" w:cs="Arial"/>
          <w:color w:val="auto"/>
          <w:sz w:val="20"/>
          <w:szCs w:val="20"/>
        </w:rPr>
      </w:pPr>
      <w:r w:rsidRPr="00CB58A1">
        <w:rPr>
          <w:rFonts w:ascii="Arial" w:hAnsi="Arial" w:cs="Arial"/>
          <w:color w:val="auto"/>
          <w:sz w:val="20"/>
          <w:szCs w:val="20"/>
        </w:rPr>
        <w:t>Tuto povinnost Odběratel nemá, pokud bezprostředně po ukončení platnosti této Smlouvy nabude platnosti a účinnosti nová smlouva</w:t>
      </w:r>
      <w:r w:rsidR="00BF5146" w:rsidRPr="00CB58A1">
        <w:rPr>
          <w:rFonts w:ascii="Arial" w:hAnsi="Arial" w:cs="Arial"/>
          <w:color w:val="auto"/>
          <w:sz w:val="20"/>
          <w:szCs w:val="20"/>
        </w:rPr>
        <w:t xml:space="preserve"> o odvádění odpadních vod s jiným odběratel</w:t>
      </w:r>
      <w:r w:rsidR="00C71D61">
        <w:rPr>
          <w:rFonts w:ascii="Arial" w:hAnsi="Arial" w:cs="Arial"/>
          <w:color w:val="auto"/>
          <w:sz w:val="20"/>
          <w:szCs w:val="20"/>
        </w:rPr>
        <w:t>em</w:t>
      </w:r>
      <w:r w:rsidR="00BF5146" w:rsidRPr="00CB58A1">
        <w:rPr>
          <w:rFonts w:ascii="Arial" w:hAnsi="Arial" w:cs="Arial"/>
          <w:color w:val="auto"/>
          <w:sz w:val="20"/>
          <w:szCs w:val="20"/>
        </w:rPr>
        <w:t xml:space="preserve"> na tomtéž odběrném místě. </w:t>
      </w:r>
      <w:r w:rsidR="00632EC7" w:rsidRPr="00CB58A1">
        <w:rPr>
          <w:rFonts w:ascii="Arial" w:hAnsi="Arial" w:cs="Arial"/>
          <w:color w:val="auto"/>
          <w:sz w:val="20"/>
          <w:szCs w:val="20"/>
        </w:rPr>
        <w:t>Smluvní strany se dohodly, že veškeré činnosti související s ukončením o</w:t>
      </w:r>
      <w:r w:rsidR="00682B0C" w:rsidRPr="00CB58A1">
        <w:rPr>
          <w:rFonts w:ascii="Arial" w:hAnsi="Arial" w:cs="Arial"/>
          <w:color w:val="auto"/>
          <w:sz w:val="20"/>
          <w:szCs w:val="20"/>
        </w:rPr>
        <w:t xml:space="preserve">dvádění odpadních vod provede Provozovatel na náklady Odběratele, přičemž je oprávněn požadovat </w:t>
      </w:r>
      <w:r w:rsidR="00486525" w:rsidRPr="00CB58A1">
        <w:rPr>
          <w:rFonts w:ascii="Arial" w:hAnsi="Arial" w:cs="Arial"/>
          <w:color w:val="auto"/>
          <w:sz w:val="20"/>
          <w:szCs w:val="20"/>
        </w:rPr>
        <w:t xml:space="preserve">proplacení zálohy na provedení </w:t>
      </w:r>
      <w:r w:rsidR="00486525" w:rsidRPr="00CB58A1">
        <w:rPr>
          <w:rFonts w:ascii="Arial" w:hAnsi="Arial" w:cs="Arial"/>
          <w:color w:val="auto"/>
          <w:sz w:val="20"/>
          <w:szCs w:val="20"/>
        </w:rPr>
        <w:lastRenderedPageBreak/>
        <w:t>těchto činností, a to až do výše předpokládaných nákladů.</w:t>
      </w:r>
    </w:p>
    <w:p w14:paraId="442ADECB" w14:textId="1503F176" w:rsidR="00DE5A88" w:rsidRPr="00FC380C" w:rsidRDefault="00EA4621" w:rsidP="00486525">
      <w:pPr>
        <w:tabs>
          <w:tab w:val="left" w:pos="308"/>
        </w:tabs>
        <w:spacing w:after="60" w:line="80" w:lineRule="atLeast"/>
        <w:ind w:right="20"/>
        <w:jc w:val="both"/>
        <w:rPr>
          <w:rFonts w:ascii="Arial" w:hAnsi="Arial" w:cs="Arial"/>
          <w:color w:val="auto"/>
          <w:sz w:val="20"/>
          <w:szCs w:val="20"/>
        </w:rPr>
      </w:pPr>
      <w:r w:rsidRPr="00CB58A1">
        <w:rPr>
          <w:rFonts w:ascii="Arial" w:hAnsi="Arial" w:cs="Arial"/>
          <w:color w:val="auto"/>
          <w:sz w:val="20"/>
          <w:szCs w:val="20"/>
        </w:rPr>
        <w:t>3</w:t>
      </w:r>
      <w:r w:rsidR="00486525" w:rsidRPr="00CB58A1">
        <w:rPr>
          <w:rFonts w:ascii="Arial" w:hAnsi="Arial" w:cs="Arial"/>
          <w:color w:val="auto"/>
          <w:sz w:val="20"/>
          <w:szCs w:val="20"/>
        </w:rPr>
        <w:t xml:space="preserve">. </w:t>
      </w:r>
      <w:r w:rsidR="00DE5A88" w:rsidRPr="00FC380C">
        <w:rPr>
          <w:rFonts w:ascii="Arial" w:hAnsi="Arial" w:cs="Arial"/>
          <w:color w:val="auto"/>
          <w:sz w:val="20"/>
          <w:szCs w:val="20"/>
        </w:rPr>
        <w:t>V případě změny vlastníka Připojené nemovitosti bude uzavřena nová smlouva o odvádění a čištění odpadních vod</w:t>
      </w:r>
      <w:r w:rsidR="006778BC" w:rsidRPr="00FC380C">
        <w:rPr>
          <w:rFonts w:ascii="Arial" w:hAnsi="Arial" w:cs="Arial"/>
          <w:color w:val="auto"/>
          <w:sz w:val="20"/>
          <w:szCs w:val="20"/>
        </w:rPr>
        <w:t xml:space="preserve"> a stávající Smlouva bude ukončena.</w:t>
      </w:r>
    </w:p>
    <w:p w14:paraId="613B8287" w14:textId="2F57537E" w:rsidR="00486525" w:rsidRDefault="0000432E" w:rsidP="00486525">
      <w:pPr>
        <w:tabs>
          <w:tab w:val="left" w:pos="308"/>
        </w:tabs>
        <w:spacing w:after="60" w:line="80" w:lineRule="atLeast"/>
        <w:ind w:right="20"/>
        <w:jc w:val="both"/>
        <w:rPr>
          <w:rFonts w:ascii="Arial" w:hAnsi="Arial" w:cs="Arial"/>
          <w:color w:val="auto"/>
          <w:sz w:val="19"/>
          <w:szCs w:val="19"/>
        </w:rPr>
      </w:pPr>
      <w:r w:rsidRPr="00CB58A1">
        <w:rPr>
          <w:rFonts w:ascii="Arial" w:hAnsi="Arial" w:cs="Arial"/>
          <w:color w:val="auto"/>
          <w:sz w:val="20"/>
          <w:szCs w:val="20"/>
        </w:rPr>
        <w:t>Smluvní strany se dohodly, že pokud Odběratel tuto Smlouvu neukončí v souvislosti se změnou vlastníka</w:t>
      </w:r>
      <w:r w:rsidR="00F336D8" w:rsidRPr="00CB58A1">
        <w:rPr>
          <w:rFonts w:ascii="Arial" w:hAnsi="Arial" w:cs="Arial"/>
          <w:color w:val="auto"/>
          <w:sz w:val="20"/>
          <w:szCs w:val="20"/>
        </w:rPr>
        <w:t xml:space="preserve"> Připojené nemovitosti dohodou s</w:t>
      </w:r>
      <w:r w:rsidR="00AA2AE1" w:rsidRPr="00CB58A1">
        <w:rPr>
          <w:rFonts w:ascii="Arial" w:hAnsi="Arial" w:cs="Arial"/>
          <w:color w:val="auto"/>
          <w:sz w:val="20"/>
          <w:szCs w:val="20"/>
        </w:rPr>
        <w:t> </w:t>
      </w:r>
      <w:r w:rsidR="00F336D8" w:rsidRPr="00CB58A1">
        <w:rPr>
          <w:rFonts w:ascii="Arial" w:hAnsi="Arial" w:cs="Arial"/>
          <w:color w:val="auto"/>
          <w:sz w:val="20"/>
          <w:szCs w:val="20"/>
        </w:rPr>
        <w:t>Provozovatelem</w:t>
      </w:r>
      <w:r w:rsidR="00AA2AE1" w:rsidRPr="00CB58A1">
        <w:rPr>
          <w:rFonts w:ascii="Arial" w:hAnsi="Arial" w:cs="Arial"/>
          <w:color w:val="auto"/>
          <w:sz w:val="20"/>
          <w:szCs w:val="20"/>
        </w:rPr>
        <w:t>, zaniká tato Smlouva ke dni</w:t>
      </w:r>
      <w:r w:rsidR="00546E15" w:rsidRPr="00CB58A1">
        <w:rPr>
          <w:rFonts w:ascii="Arial" w:hAnsi="Arial" w:cs="Arial"/>
          <w:color w:val="auto"/>
          <w:sz w:val="20"/>
          <w:szCs w:val="20"/>
        </w:rPr>
        <w:t>, kdy nový vlastník uzavře novou smlouvu</w:t>
      </w:r>
      <w:r w:rsidR="00546E15">
        <w:rPr>
          <w:rFonts w:ascii="Arial" w:hAnsi="Arial" w:cs="Arial"/>
          <w:color w:val="auto"/>
          <w:sz w:val="19"/>
          <w:szCs w:val="19"/>
        </w:rPr>
        <w:t xml:space="preserve"> o odvádění odpadních vod  k Odběrnému místu.</w:t>
      </w:r>
    </w:p>
    <w:p w14:paraId="7DF2F51F" w14:textId="77777777" w:rsidR="00EA4621" w:rsidRDefault="00EA4621" w:rsidP="00486525">
      <w:pPr>
        <w:tabs>
          <w:tab w:val="left" w:pos="308"/>
        </w:tabs>
        <w:spacing w:after="60" w:line="80" w:lineRule="atLeast"/>
        <w:ind w:right="20"/>
        <w:jc w:val="both"/>
        <w:rPr>
          <w:rFonts w:ascii="Arial" w:hAnsi="Arial" w:cs="Arial"/>
          <w:color w:val="auto"/>
          <w:sz w:val="19"/>
          <w:szCs w:val="19"/>
        </w:rPr>
      </w:pPr>
    </w:p>
    <w:p w14:paraId="7AFBC86D" w14:textId="7540F916" w:rsidR="003A3831" w:rsidRPr="001C264B" w:rsidRDefault="00B226D8" w:rsidP="003A3831">
      <w:pPr>
        <w:pStyle w:val="Default"/>
        <w:jc w:val="center"/>
        <w:rPr>
          <w:b/>
          <w:bCs/>
          <w:sz w:val="20"/>
        </w:rPr>
      </w:pPr>
      <w:bookmarkStart w:id="1" w:name="_Hlk530933995"/>
      <w:r>
        <w:rPr>
          <w:b/>
          <w:bCs/>
          <w:sz w:val="20"/>
        </w:rPr>
        <w:t>IX</w:t>
      </w:r>
      <w:r w:rsidR="003A3831">
        <w:rPr>
          <w:b/>
          <w:bCs/>
          <w:sz w:val="20"/>
        </w:rPr>
        <w:t xml:space="preserve">.   </w:t>
      </w:r>
      <w:r w:rsidR="003A3831" w:rsidRPr="001C264B">
        <w:rPr>
          <w:b/>
          <w:bCs/>
          <w:sz w:val="20"/>
        </w:rPr>
        <w:t>Ochrana osobních údajů</w:t>
      </w:r>
      <w:bookmarkEnd w:id="1"/>
    </w:p>
    <w:p w14:paraId="2844F5EF" w14:textId="77777777" w:rsidR="003A3831" w:rsidRPr="002F199A" w:rsidRDefault="003A3831" w:rsidP="003A3831">
      <w:pPr>
        <w:pStyle w:val="Default"/>
        <w:rPr>
          <w:b/>
          <w:bCs/>
          <w:sz w:val="20"/>
          <w:szCs w:val="20"/>
        </w:rPr>
      </w:pPr>
    </w:p>
    <w:p w14:paraId="789BA0DF" w14:textId="2B4B76FA" w:rsidR="003A3831" w:rsidRPr="002F199A" w:rsidRDefault="003A3831" w:rsidP="003A3831">
      <w:pPr>
        <w:pStyle w:val="Default"/>
        <w:jc w:val="both"/>
        <w:rPr>
          <w:bCs/>
          <w:sz w:val="20"/>
          <w:szCs w:val="20"/>
        </w:rPr>
      </w:pPr>
      <w:bookmarkStart w:id="2" w:name="_Hlk530934036"/>
      <w:r w:rsidRPr="002F199A">
        <w:rPr>
          <w:bCs/>
          <w:sz w:val="20"/>
          <w:szCs w:val="20"/>
        </w:rPr>
        <w:t xml:space="preserve">Provozovatel prohlašuje, že zpracovává osobní údaje </w:t>
      </w:r>
      <w:r w:rsidR="00C71D61" w:rsidRPr="002F199A">
        <w:rPr>
          <w:bCs/>
          <w:sz w:val="20"/>
          <w:szCs w:val="20"/>
        </w:rPr>
        <w:t>O</w:t>
      </w:r>
      <w:r w:rsidRPr="002F199A">
        <w:rPr>
          <w:bCs/>
          <w:sz w:val="20"/>
          <w:szCs w:val="20"/>
        </w:rPr>
        <w:t xml:space="preserve">dběratele uvedené v této smlouvě v souladu s nařízením GDPR (Nařízení EP a Rady 2016/679) a to za účelem zajištění plnění povinností a závazků z této </w:t>
      </w:r>
      <w:r w:rsidR="009F3D53" w:rsidRPr="002F199A">
        <w:rPr>
          <w:bCs/>
          <w:sz w:val="20"/>
          <w:szCs w:val="20"/>
        </w:rPr>
        <w:t>S</w:t>
      </w:r>
      <w:r w:rsidRPr="002F199A">
        <w:rPr>
          <w:bCs/>
          <w:sz w:val="20"/>
          <w:szCs w:val="20"/>
        </w:rPr>
        <w:t>mlouvy vyplývajících.</w:t>
      </w:r>
    </w:p>
    <w:p w14:paraId="05777D0E" w14:textId="77777777" w:rsidR="003A3831" w:rsidRPr="002F199A" w:rsidRDefault="003A3831" w:rsidP="003A3831">
      <w:pPr>
        <w:pStyle w:val="Default"/>
        <w:jc w:val="both"/>
        <w:rPr>
          <w:bCs/>
          <w:sz w:val="20"/>
          <w:szCs w:val="20"/>
        </w:rPr>
      </w:pPr>
      <w:r w:rsidRPr="002F199A">
        <w:rPr>
          <w:bCs/>
          <w:sz w:val="20"/>
          <w:szCs w:val="20"/>
        </w:rPr>
        <w:t>Jedná se především o účely:</w:t>
      </w:r>
    </w:p>
    <w:p w14:paraId="5405473E" w14:textId="24BB1F19" w:rsidR="003A3831" w:rsidRPr="002F199A" w:rsidRDefault="003A3831" w:rsidP="003A3831">
      <w:pPr>
        <w:pStyle w:val="Default"/>
        <w:widowControl w:val="0"/>
        <w:numPr>
          <w:ilvl w:val="0"/>
          <w:numId w:val="34"/>
        </w:numPr>
        <w:jc w:val="both"/>
        <w:rPr>
          <w:bCs/>
          <w:sz w:val="20"/>
          <w:szCs w:val="20"/>
        </w:rPr>
      </w:pPr>
      <w:r w:rsidRPr="002F199A">
        <w:rPr>
          <w:bCs/>
          <w:sz w:val="20"/>
          <w:szCs w:val="20"/>
        </w:rPr>
        <w:t xml:space="preserve">plnění této </w:t>
      </w:r>
      <w:r w:rsidR="009F3D53" w:rsidRPr="002F199A">
        <w:rPr>
          <w:bCs/>
          <w:sz w:val="20"/>
          <w:szCs w:val="20"/>
        </w:rPr>
        <w:t>S</w:t>
      </w:r>
      <w:r w:rsidRPr="002F199A">
        <w:rPr>
          <w:bCs/>
          <w:sz w:val="20"/>
          <w:szCs w:val="20"/>
        </w:rPr>
        <w:t xml:space="preserve">mlouvy, nebo pro jednání o uzavření nebo změně této </w:t>
      </w:r>
      <w:r w:rsidR="009F3D53" w:rsidRPr="002F199A">
        <w:rPr>
          <w:bCs/>
          <w:sz w:val="20"/>
          <w:szCs w:val="20"/>
        </w:rPr>
        <w:t>S</w:t>
      </w:r>
      <w:r w:rsidRPr="002F199A">
        <w:rPr>
          <w:bCs/>
          <w:sz w:val="20"/>
          <w:szCs w:val="20"/>
        </w:rPr>
        <w:t>mlouvy uskutečněné na návrh odběratele nebo dodavatele</w:t>
      </w:r>
    </w:p>
    <w:p w14:paraId="698B0876" w14:textId="77777777" w:rsidR="003A3831" w:rsidRPr="002F199A" w:rsidRDefault="003A3831" w:rsidP="003A3831">
      <w:pPr>
        <w:pStyle w:val="Default"/>
        <w:widowControl w:val="0"/>
        <w:numPr>
          <w:ilvl w:val="0"/>
          <w:numId w:val="34"/>
        </w:numPr>
        <w:jc w:val="both"/>
        <w:rPr>
          <w:bCs/>
          <w:sz w:val="20"/>
          <w:szCs w:val="20"/>
        </w:rPr>
      </w:pPr>
      <w:r w:rsidRPr="002F199A">
        <w:rPr>
          <w:bCs/>
          <w:sz w:val="20"/>
          <w:szCs w:val="20"/>
        </w:rPr>
        <w:t>pro ochranu práv a právem chráněných zájmů dodavatele, příjemce nebo jiné dotčené osoby</w:t>
      </w:r>
    </w:p>
    <w:p w14:paraId="15D08923" w14:textId="77777777" w:rsidR="003A3831" w:rsidRPr="002F199A" w:rsidRDefault="003A3831" w:rsidP="003A3831">
      <w:pPr>
        <w:pStyle w:val="Default"/>
        <w:widowControl w:val="0"/>
        <w:numPr>
          <w:ilvl w:val="0"/>
          <w:numId w:val="34"/>
        </w:numPr>
        <w:jc w:val="both"/>
        <w:rPr>
          <w:bCs/>
          <w:sz w:val="20"/>
          <w:szCs w:val="20"/>
        </w:rPr>
      </w:pPr>
      <w:r w:rsidRPr="002F199A">
        <w:rPr>
          <w:bCs/>
          <w:sz w:val="20"/>
          <w:szCs w:val="20"/>
        </w:rPr>
        <w:t>efektivní komunikace mezi dodavatelem a odběratelem.</w:t>
      </w:r>
    </w:p>
    <w:p w14:paraId="7C29B743" w14:textId="77777777" w:rsidR="003A3831" w:rsidRPr="002F199A" w:rsidRDefault="003A3831" w:rsidP="003A3831">
      <w:pPr>
        <w:pStyle w:val="Default"/>
        <w:jc w:val="both"/>
        <w:rPr>
          <w:bCs/>
          <w:sz w:val="20"/>
          <w:szCs w:val="20"/>
        </w:rPr>
      </w:pPr>
    </w:p>
    <w:p w14:paraId="67688457" w14:textId="77777777" w:rsidR="003A3831" w:rsidRPr="002F199A" w:rsidRDefault="003A3831" w:rsidP="003A3831">
      <w:pPr>
        <w:pStyle w:val="Default"/>
        <w:jc w:val="both"/>
        <w:rPr>
          <w:bCs/>
          <w:sz w:val="20"/>
          <w:szCs w:val="20"/>
        </w:rPr>
      </w:pPr>
      <w:r w:rsidRPr="002F199A">
        <w:rPr>
          <w:bCs/>
          <w:sz w:val="20"/>
          <w:szCs w:val="20"/>
        </w:rPr>
        <w:t>Odběratel je povinen jakékoliv změny předaných osobních údajů dodavateli bezodkladně ohlásit (nejpozději do 5 dnů ode změny).</w:t>
      </w:r>
    </w:p>
    <w:p w14:paraId="2FA9F950" w14:textId="77777777" w:rsidR="003A3831" w:rsidRPr="002F199A" w:rsidRDefault="003A3831" w:rsidP="003A3831">
      <w:pPr>
        <w:pStyle w:val="Default"/>
        <w:jc w:val="both"/>
        <w:rPr>
          <w:bCs/>
          <w:sz w:val="20"/>
          <w:szCs w:val="20"/>
        </w:rPr>
      </w:pPr>
    </w:p>
    <w:p w14:paraId="529ED5F6" w14:textId="1C381738" w:rsidR="003A3831" w:rsidRPr="002F199A" w:rsidRDefault="003A3831" w:rsidP="00560CC3">
      <w:pPr>
        <w:pStyle w:val="Default"/>
        <w:jc w:val="both"/>
        <w:rPr>
          <w:rFonts w:eastAsia="Arial" w:cs="Times New Roman"/>
          <w:color w:val="auto"/>
          <w:sz w:val="20"/>
          <w:szCs w:val="20"/>
        </w:rPr>
      </w:pPr>
      <w:r w:rsidRPr="002F199A">
        <w:rPr>
          <w:bCs/>
          <w:sz w:val="20"/>
          <w:szCs w:val="20"/>
        </w:rPr>
        <w:t>Odběratel bere na vědomí, že osobní údaje mohou být zpřístupněny třetím subjektům, a to společnostem za účelem zajištění technické a administrativní podpory pro plnění Smlouvy a pro zajištění plnění práv a povinností vyplývajících ze Smlouvy a dále zpracovatelům, s nimiž Provozovatel uzavřel smlouvu o zpracování osobních údajů.</w:t>
      </w:r>
    </w:p>
    <w:bookmarkEnd w:id="2"/>
    <w:p w14:paraId="34B0CAA2" w14:textId="77777777" w:rsidR="00CA679C" w:rsidRDefault="00CA679C" w:rsidP="00F42857">
      <w:pPr>
        <w:tabs>
          <w:tab w:val="left" w:pos="308"/>
        </w:tabs>
        <w:spacing w:after="60" w:line="80" w:lineRule="atLeast"/>
        <w:ind w:right="20"/>
        <w:jc w:val="center"/>
        <w:rPr>
          <w:rFonts w:ascii="Arial" w:eastAsia="Arial" w:hAnsi="Arial" w:cs="Times New Roman"/>
          <w:b/>
          <w:color w:val="auto"/>
          <w:sz w:val="20"/>
          <w:szCs w:val="20"/>
        </w:rPr>
      </w:pPr>
    </w:p>
    <w:p w14:paraId="19194736" w14:textId="58A0B248" w:rsidR="00F42857" w:rsidRPr="00E96F58" w:rsidRDefault="00237AA6" w:rsidP="00F42857">
      <w:pPr>
        <w:tabs>
          <w:tab w:val="left" w:pos="308"/>
        </w:tabs>
        <w:spacing w:after="60" w:line="80" w:lineRule="atLeast"/>
        <w:ind w:right="20"/>
        <w:jc w:val="center"/>
        <w:rPr>
          <w:rFonts w:ascii="Arial" w:eastAsia="Arial" w:hAnsi="Arial" w:cs="Times New Roman"/>
          <w:b/>
          <w:color w:val="auto"/>
          <w:sz w:val="20"/>
          <w:szCs w:val="20"/>
        </w:rPr>
      </w:pPr>
      <w:r>
        <w:rPr>
          <w:rFonts w:ascii="Arial" w:eastAsia="Arial" w:hAnsi="Arial" w:cs="Times New Roman"/>
          <w:b/>
          <w:color w:val="auto"/>
          <w:sz w:val="20"/>
          <w:szCs w:val="20"/>
        </w:rPr>
        <w:t xml:space="preserve">X. </w:t>
      </w:r>
      <w:r w:rsidR="00F42857">
        <w:rPr>
          <w:rFonts w:ascii="Arial" w:eastAsia="Arial" w:hAnsi="Arial" w:cs="Times New Roman"/>
          <w:b/>
          <w:color w:val="auto"/>
          <w:sz w:val="20"/>
          <w:szCs w:val="20"/>
        </w:rPr>
        <w:t>Závěrečná</w:t>
      </w:r>
      <w:r w:rsidR="00141970">
        <w:rPr>
          <w:rFonts w:ascii="Arial" w:eastAsia="Arial" w:hAnsi="Arial" w:cs="Times New Roman"/>
          <w:b/>
          <w:color w:val="auto"/>
          <w:sz w:val="20"/>
          <w:szCs w:val="20"/>
        </w:rPr>
        <w:t xml:space="preserve"> ustanovení</w:t>
      </w:r>
    </w:p>
    <w:p w14:paraId="24B4A5E8" w14:textId="77777777" w:rsidR="00E96F58" w:rsidRPr="00E96F58" w:rsidRDefault="00E96F58" w:rsidP="00E96F58">
      <w:pPr>
        <w:keepNext/>
        <w:keepLines/>
        <w:tabs>
          <w:tab w:val="left" w:pos="438"/>
        </w:tabs>
        <w:spacing w:line="80" w:lineRule="atLeast"/>
        <w:jc w:val="both"/>
        <w:outlineLvl w:val="0"/>
        <w:rPr>
          <w:rFonts w:ascii="Arial" w:eastAsia="Arial" w:hAnsi="Arial" w:cs="Times New Roman"/>
          <w:b/>
          <w:bCs/>
          <w:color w:val="auto"/>
          <w:sz w:val="19"/>
          <w:szCs w:val="19"/>
        </w:rPr>
      </w:pPr>
    </w:p>
    <w:p w14:paraId="414D7BF0" w14:textId="6D53527D" w:rsidR="00E96F58" w:rsidRPr="002F199A" w:rsidRDefault="00141970" w:rsidP="00E96F58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color w:val="EE0000"/>
          <w:sz w:val="20"/>
          <w:szCs w:val="20"/>
          <w:lang w:eastAsia="en-US"/>
        </w:rPr>
      </w:pPr>
      <w:r w:rsidRPr="002F199A">
        <w:rPr>
          <w:rFonts w:ascii="Arial" w:hAnsi="Arial" w:cs="Arial"/>
          <w:color w:val="auto"/>
          <w:sz w:val="20"/>
          <w:szCs w:val="20"/>
        </w:rPr>
        <w:t xml:space="preserve">1. </w:t>
      </w:r>
      <w:r w:rsidR="00E96F58" w:rsidRPr="002F199A">
        <w:rPr>
          <w:rFonts w:ascii="Arial" w:hAnsi="Arial" w:cs="Arial"/>
          <w:color w:val="auto"/>
          <w:sz w:val="20"/>
          <w:szCs w:val="20"/>
        </w:rPr>
        <w:t xml:space="preserve">Tento smluvní vztah se řídi zákonem č. 89/2012 Sb., občansky zákoník, v platném zněni, zákonem o vodovodech a kanalizacích a jeho prováděcími předpisy, vše v platném znění </w:t>
      </w:r>
      <w:r w:rsidR="00E96F58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a </w:t>
      </w:r>
      <w:r w:rsidR="008D2AF4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VOP</w:t>
      </w:r>
      <w:r w:rsidR="00E96F58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.  </w:t>
      </w:r>
    </w:p>
    <w:p w14:paraId="54988B0A" w14:textId="77777777" w:rsidR="00E96F58" w:rsidRPr="002F199A" w:rsidRDefault="00E96F58" w:rsidP="00E96F58">
      <w:pPr>
        <w:widowControl/>
        <w:autoSpaceDE w:val="0"/>
        <w:autoSpaceDN w:val="0"/>
        <w:adjustRightInd w:val="0"/>
        <w:spacing w:line="80" w:lineRule="atLeas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2BE0B4C" w14:textId="0A1251F9" w:rsidR="001A37A5" w:rsidRPr="002F199A" w:rsidRDefault="000C1E88" w:rsidP="001A37A5">
      <w:pPr>
        <w:pStyle w:val="Default"/>
        <w:jc w:val="both"/>
        <w:rPr>
          <w:bCs/>
          <w:sz w:val="20"/>
          <w:szCs w:val="20"/>
        </w:rPr>
      </w:pPr>
      <w:r w:rsidRPr="002F199A">
        <w:rPr>
          <w:bCs/>
          <w:sz w:val="20"/>
          <w:szCs w:val="20"/>
        </w:rPr>
        <w:t xml:space="preserve">2. </w:t>
      </w:r>
      <w:r w:rsidR="00180BFD" w:rsidRPr="002F199A">
        <w:rPr>
          <w:bCs/>
          <w:sz w:val="20"/>
          <w:szCs w:val="20"/>
        </w:rPr>
        <w:t>Provozovatel</w:t>
      </w:r>
      <w:r w:rsidR="001A37A5" w:rsidRPr="002F199A">
        <w:rPr>
          <w:bCs/>
          <w:sz w:val="20"/>
          <w:szCs w:val="20"/>
        </w:rPr>
        <w:t xml:space="preserve"> má právo </w:t>
      </w:r>
      <w:r w:rsidR="006A7238" w:rsidRPr="002F199A">
        <w:rPr>
          <w:bCs/>
          <w:sz w:val="20"/>
          <w:szCs w:val="20"/>
        </w:rPr>
        <w:t>VOP</w:t>
      </w:r>
      <w:r w:rsidR="001A37A5" w:rsidRPr="002F199A">
        <w:rPr>
          <w:bCs/>
          <w:sz w:val="20"/>
          <w:szCs w:val="20"/>
        </w:rPr>
        <w:t xml:space="preserve"> jednostranně změnit, zejména z důvodu legislativních změn, inovace poskytovaných služeb, nutnosti ošetření rizik smluvního vztahu nebo změn podmínek na trhu s vodou. </w:t>
      </w:r>
      <w:r w:rsidR="00D82281" w:rsidRPr="002F199A">
        <w:rPr>
          <w:bCs/>
          <w:sz w:val="20"/>
          <w:szCs w:val="20"/>
        </w:rPr>
        <w:t xml:space="preserve">V případě </w:t>
      </w:r>
      <w:r w:rsidR="00AC5562" w:rsidRPr="002F199A">
        <w:rPr>
          <w:bCs/>
          <w:sz w:val="20"/>
          <w:szCs w:val="20"/>
        </w:rPr>
        <w:t>změny se</w:t>
      </w:r>
      <w:r w:rsidR="001811CE" w:rsidRPr="002F199A">
        <w:rPr>
          <w:bCs/>
          <w:sz w:val="20"/>
          <w:szCs w:val="20"/>
        </w:rPr>
        <w:t xml:space="preserve"> zavazuje Provozovatel zveřejnit znění změněných Podmínek </w:t>
      </w:r>
      <w:r w:rsidR="001F7AA5" w:rsidRPr="002F199A">
        <w:rPr>
          <w:bCs/>
          <w:sz w:val="20"/>
          <w:szCs w:val="20"/>
        </w:rPr>
        <w:t xml:space="preserve">na webových stránkách Provozovatele </w:t>
      </w:r>
      <w:r w:rsidR="00B91B1E" w:rsidRPr="002F199A">
        <w:rPr>
          <w:bCs/>
          <w:sz w:val="20"/>
          <w:szCs w:val="20"/>
        </w:rPr>
        <w:t>po dobu 1 měsíce před plánovaným začátkem změny</w:t>
      </w:r>
      <w:r w:rsidR="00C874D8" w:rsidRPr="002F199A">
        <w:rPr>
          <w:bCs/>
          <w:sz w:val="20"/>
          <w:szCs w:val="20"/>
        </w:rPr>
        <w:t>.</w:t>
      </w:r>
      <w:r w:rsidR="00CA1FA6" w:rsidRPr="002F199A">
        <w:rPr>
          <w:bCs/>
          <w:sz w:val="20"/>
          <w:szCs w:val="20"/>
        </w:rPr>
        <w:t xml:space="preserve"> </w:t>
      </w:r>
      <w:r w:rsidR="00C874D8" w:rsidRPr="002F199A">
        <w:rPr>
          <w:bCs/>
          <w:sz w:val="20"/>
          <w:szCs w:val="20"/>
        </w:rPr>
        <w:t>Odvádění odpadních vod se ode dne účinnosti změny</w:t>
      </w:r>
      <w:r w:rsidR="00920B77" w:rsidRPr="002F199A">
        <w:rPr>
          <w:bCs/>
          <w:sz w:val="20"/>
          <w:szCs w:val="20"/>
        </w:rPr>
        <w:t xml:space="preserve"> Podmínek uskutečňuje v souladu s provedenou změnou, nedojde-li mezi účastníky k jiné dohodě.</w:t>
      </w:r>
      <w:r w:rsidR="00A00E09" w:rsidRPr="002F199A">
        <w:rPr>
          <w:bCs/>
          <w:sz w:val="20"/>
          <w:szCs w:val="20"/>
        </w:rPr>
        <w:t xml:space="preserve"> </w:t>
      </w:r>
      <w:r w:rsidR="00B845E4" w:rsidRPr="002F199A">
        <w:rPr>
          <w:bCs/>
          <w:sz w:val="20"/>
          <w:szCs w:val="20"/>
        </w:rPr>
        <w:t>V případě, že Odběratel se změnou nesouhlasí, oznámí tuto sku</w:t>
      </w:r>
      <w:r w:rsidR="00C378EF" w:rsidRPr="002F199A">
        <w:rPr>
          <w:bCs/>
          <w:sz w:val="20"/>
          <w:szCs w:val="20"/>
        </w:rPr>
        <w:t xml:space="preserve">tečnost písemně Provozovateli. Pokud ke shodě mezi stranami nedojde, má Odběratel právo </w:t>
      </w:r>
      <w:r w:rsidR="006C6280" w:rsidRPr="002F199A">
        <w:rPr>
          <w:bCs/>
          <w:sz w:val="20"/>
          <w:szCs w:val="20"/>
        </w:rPr>
        <w:t>Smlouvu vypovědět. Výpovědní doba činí v tomto případě 3 kalendářní měsíce a počíná běžet prvním dnem měsíce</w:t>
      </w:r>
      <w:r w:rsidR="00493C09" w:rsidRPr="002F199A">
        <w:rPr>
          <w:bCs/>
          <w:sz w:val="20"/>
          <w:szCs w:val="20"/>
        </w:rPr>
        <w:t xml:space="preserve"> následujícího po jejím doručení druhé smluvní straně</w:t>
      </w:r>
      <w:r w:rsidR="009A5821" w:rsidRPr="002F199A">
        <w:rPr>
          <w:bCs/>
          <w:sz w:val="20"/>
          <w:szCs w:val="20"/>
        </w:rPr>
        <w:t xml:space="preserve">. Výpověď je Odběratel oprávněn </w:t>
      </w:r>
      <w:r w:rsidR="005A3CE8" w:rsidRPr="002F199A">
        <w:rPr>
          <w:bCs/>
          <w:sz w:val="20"/>
          <w:szCs w:val="20"/>
        </w:rPr>
        <w:t>podat nejdéle v den, kdy má nabýt účinnosti změna Podmínek.</w:t>
      </w:r>
      <w:r w:rsidR="002D3328" w:rsidRPr="002F199A">
        <w:rPr>
          <w:bCs/>
          <w:sz w:val="20"/>
          <w:szCs w:val="20"/>
        </w:rPr>
        <w:t xml:space="preserve"> Do doby ukončení </w:t>
      </w:r>
      <w:r w:rsidR="009F3D53" w:rsidRPr="002F199A">
        <w:rPr>
          <w:bCs/>
          <w:sz w:val="20"/>
          <w:szCs w:val="20"/>
        </w:rPr>
        <w:t>S</w:t>
      </w:r>
      <w:r w:rsidR="002D3328" w:rsidRPr="002F199A">
        <w:rPr>
          <w:bCs/>
          <w:sz w:val="20"/>
          <w:szCs w:val="20"/>
        </w:rPr>
        <w:t xml:space="preserve">mlouvy </w:t>
      </w:r>
      <w:r w:rsidR="001233B4" w:rsidRPr="002F199A">
        <w:rPr>
          <w:bCs/>
          <w:sz w:val="20"/>
          <w:szCs w:val="20"/>
        </w:rPr>
        <w:t xml:space="preserve">se v tomto případě uplatní na daný smluvní vztah </w:t>
      </w:r>
      <w:r w:rsidR="004C50D7" w:rsidRPr="002F199A">
        <w:rPr>
          <w:bCs/>
          <w:sz w:val="20"/>
          <w:szCs w:val="20"/>
        </w:rPr>
        <w:t>Podmínky ve znění nedotčeném změnou.</w:t>
      </w:r>
    </w:p>
    <w:p w14:paraId="071350A9" w14:textId="77777777" w:rsidR="001A37A5" w:rsidRPr="002F199A" w:rsidRDefault="001A37A5" w:rsidP="001A37A5">
      <w:pPr>
        <w:pStyle w:val="Default"/>
        <w:jc w:val="both"/>
        <w:rPr>
          <w:bCs/>
          <w:sz w:val="20"/>
          <w:szCs w:val="20"/>
        </w:rPr>
      </w:pPr>
    </w:p>
    <w:p w14:paraId="1C7AF70D" w14:textId="36AB2C7B" w:rsidR="00EA4621" w:rsidRPr="002F199A" w:rsidRDefault="000C1E88" w:rsidP="00FB5E6A">
      <w:pPr>
        <w:widowControl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F199A">
        <w:rPr>
          <w:rFonts w:ascii="Arial" w:hAnsi="Arial" w:cs="Arial"/>
          <w:bCs/>
          <w:color w:val="auto"/>
          <w:sz w:val="20"/>
          <w:szCs w:val="20"/>
        </w:rPr>
        <w:t>3</w:t>
      </w:r>
      <w:r w:rsidR="009256C2" w:rsidRPr="002F199A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 w:rsidR="00EA4621" w:rsidRPr="002F199A">
        <w:rPr>
          <w:rFonts w:ascii="Arial" w:hAnsi="Arial" w:cs="Arial"/>
          <w:color w:val="auto"/>
          <w:sz w:val="20"/>
          <w:szCs w:val="20"/>
        </w:rPr>
        <w:t>Provozovatel vylučuje ve smyslu ust. § 1740 odst. 3 věta druhá občanského zákoníku přijetí nabídky s dodatky nebo odchylkami</w:t>
      </w:r>
      <w:r w:rsidR="00B630B6" w:rsidRPr="002F199A">
        <w:rPr>
          <w:rFonts w:ascii="Arial" w:hAnsi="Arial" w:cs="Arial"/>
          <w:color w:val="auto"/>
          <w:sz w:val="20"/>
          <w:szCs w:val="20"/>
        </w:rPr>
        <w:t>.</w:t>
      </w:r>
    </w:p>
    <w:p w14:paraId="0950BA72" w14:textId="77777777" w:rsidR="00EA4621" w:rsidRPr="002F199A" w:rsidRDefault="00EA4621" w:rsidP="00FB5E6A">
      <w:pPr>
        <w:widowControl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0B0A0ABC" w14:textId="7D1BB3C1" w:rsidR="001A37A5" w:rsidRPr="002F199A" w:rsidRDefault="00EA4621" w:rsidP="00FB5E6A">
      <w:pPr>
        <w:widowControl/>
        <w:autoSpaceDE w:val="0"/>
        <w:autoSpaceDN w:val="0"/>
        <w:adjustRightInd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4. </w:t>
      </w:r>
      <w:r w:rsidR="002610F7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Změny </w:t>
      </w:r>
      <w:r w:rsidR="00E23031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Smlouvy </w:t>
      </w:r>
      <w:r w:rsidR="00190839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lze činit pouze </w:t>
      </w:r>
      <w:r w:rsidR="00C835A9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písemně</w:t>
      </w:r>
      <w:r w:rsidR="00190839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na základě souhlasu obou smluvních stran</w:t>
      </w:r>
      <w:r w:rsidR="001C0928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="0077125B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1A37A5" w:rsidRPr="002F199A">
        <w:rPr>
          <w:rFonts w:ascii="Arial" w:hAnsi="Arial" w:cs="Arial"/>
          <w:bCs/>
          <w:color w:val="auto"/>
          <w:sz w:val="20"/>
          <w:szCs w:val="20"/>
        </w:rPr>
        <w:t xml:space="preserve">Toto se netýká </w:t>
      </w:r>
      <w:r w:rsidR="00B719ED" w:rsidRPr="002F199A">
        <w:rPr>
          <w:rFonts w:ascii="Arial" w:hAnsi="Arial" w:cs="Arial"/>
          <w:bCs/>
          <w:sz w:val="20"/>
          <w:szCs w:val="20"/>
        </w:rPr>
        <w:t xml:space="preserve">změny </w:t>
      </w:r>
      <w:r w:rsidR="006B5D13" w:rsidRPr="002F199A">
        <w:rPr>
          <w:rFonts w:ascii="Arial" w:hAnsi="Arial" w:cs="Arial"/>
          <w:bCs/>
          <w:sz w:val="20"/>
          <w:szCs w:val="20"/>
        </w:rPr>
        <w:t>ceny</w:t>
      </w:r>
      <w:r w:rsidR="00B719ED" w:rsidRPr="002F199A">
        <w:rPr>
          <w:rFonts w:ascii="Arial" w:hAnsi="Arial" w:cs="Arial"/>
          <w:bCs/>
          <w:sz w:val="20"/>
          <w:szCs w:val="20"/>
        </w:rPr>
        <w:t xml:space="preserve"> Stočného</w:t>
      </w:r>
      <w:r w:rsidR="006B5D13" w:rsidRPr="002F199A">
        <w:rPr>
          <w:rFonts w:ascii="Arial" w:hAnsi="Arial" w:cs="Arial"/>
          <w:bCs/>
          <w:sz w:val="20"/>
          <w:szCs w:val="20"/>
        </w:rPr>
        <w:t>,</w:t>
      </w:r>
      <w:r w:rsidR="00B719ED" w:rsidRPr="002F199A">
        <w:rPr>
          <w:rFonts w:ascii="Arial" w:hAnsi="Arial" w:cs="Arial"/>
          <w:bCs/>
          <w:sz w:val="20"/>
          <w:szCs w:val="20"/>
        </w:rPr>
        <w:t xml:space="preserve"> změny </w:t>
      </w:r>
      <w:r w:rsidR="006B5D13" w:rsidRPr="002F199A">
        <w:rPr>
          <w:rFonts w:ascii="Arial" w:hAnsi="Arial" w:cs="Arial"/>
          <w:bCs/>
          <w:sz w:val="20"/>
          <w:szCs w:val="20"/>
        </w:rPr>
        <w:t>VOP</w:t>
      </w:r>
      <w:r w:rsidR="00644530" w:rsidRPr="002F199A">
        <w:rPr>
          <w:rFonts w:ascii="Arial" w:hAnsi="Arial" w:cs="Arial"/>
          <w:bCs/>
          <w:sz w:val="20"/>
          <w:szCs w:val="20"/>
        </w:rPr>
        <w:t xml:space="preserve"> a změny </w:t>
      </w:r>
      <w:r w:rsidR="0073373B" w:rsidRPr="002F199A">
        <w:rPr>
          <w:rFonts w:ascii="Arial" w:hAnsi="Arial" w:cs="Arial"/>
          <w:bCs/>
          <w:sz w:val="20"/>
          <w:szCs w:val="20"/>
        </w:rPr>
        <w:t>Č</w:t>
      </w:r>
      <w:r w:rsidR="00644530" w:rsidRPr="002F199A">
        <w:rPr>
          <w:rFonts w:ascii="Arial" w:hAnsi="Arial" w:cs="Arial"/>
          <w:bCs/>
          <w:sz w:val="20"/>
          <w:szCs w:val="20"/>
        </w:rPr>
        <w:t>estného prohlášení (</w:t>
      </w:r>
      <w:r w:rsidR="00AA7D5E" w:rsidRPr="002F199A">
        <w:rPr>
          <w:rFonts w:ascii="Arial" w:hAnsi="Arial" w:cs="Arial"/>
          <w:bCs/>
          <w:sz w:val="20"/>
          <w:szCs w:val="20"/>
        </w:rPr>
        <w:t>Přílohy č.2 ke Smlouvě</w:t>
      </w:r>
      <w:r w:rsidR="00C86584" w:rsidRPr="002F199A">
        <w:rPr>
          <w:rFonts w:ascii="Arial" w:hAnsi="Arial" w:cs="Arial"/>
          <w:bCs/>
          <w:color w:val="auto"/>
          <w:sz w:val="20"/>
          <w:szCs w:val="20"/>
        </w:rPr>
        <w:t>)</w:t>
      </w:r>
      <w:r w:rsidR="00665517" w:rsidRPr="002F199A">
        <w:rPr>
          <w:rFonts w:ascii="Arial" w:hAnsi="Arial" w:cs="Arial"/>
          <w:bCs/>
          <w:color w:val="auto"/>
          <w:sz w:val="20"/>
          <w:szCs w:val="20"/>
        </w:rPr>
        <w:t xml:space="preserve">; u Čestného prohlášení platí, že </w:t>
      </w:r>
      <w:r w:rsidR="00AA7D5E" w:rsidRPr="002F199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D03D87" w:rsidRPr="002F199A">
        <w:rPr>
          <w:rFonts w:ascii="Arial" w:hAnsi="Arial" w:cs="Arial"/>
          <w:bCs/>
          <w:color w:val="auto"/>
          <w:sz w:val="20"/>
          <w:szCs w:val="20"/>
        </w:rPr>
        <w:t xml:space="preserve">podepsáním </w:t>
      </w:r>
      <w:r w:rsidR="00FC3A2A" w:rsidRPr="002F199A">
        <w:rPr>
          <w:rFonts w:ascii="Arial" w:hAnsi="Arial" w:cs="Arial"/>
          <w:bCs/>
          <w:color w:val="auto"/>
          <w:sz w:val="20"/>
          <w:szCs w:val="20"/>
        </w:rPr>
        <w:t xml:space="preserve">pozdějšího Čestného prohlášení </w:t>
      </w:r>
      <w:r w:rsidR="00D03D87" w:rsidRPr="002F199A">
        <w:rPr>
          <w:rFonts w:ascii="Arial" w:hAnsi="Arial" w:cs="Arial"/>
          <w:bCs/>
          <w:color w:val="auto"/>
          <w:sz w:val="20"/>
          <w:szCs w:val="20"/>
        </w:rPr>
        <w:t>se dřívější </w:t>
      </w:r>
      <w:r w:rsidR="005F6806" w:rsidRPr="002F199A">
        <w:rPr>
          <w:rFonts w:ascii="Arial" w:hAnsi="Arial" w:cs="Arial"/>
          <w:bCs/>
          <w:color w:val="auto"/>
          <w:sz w:val="20"/>
          <w:szCs w:val="20"/>
        </w:rPr>
        <w:t>Čestné prohlášení</w:t>
      </w:r>
      <w:r w:rsidR="00D03D87" w:rsidRPr="002F199A">
        <w:rPr>
          <w:rFonts w:ascii="Arial" w:hAnsi="Arial" w:cs="Arial"/>
          <w:bCs/>
          <w:color w:val="auto"/>
          <w:sz w:val="20"/>
          <w:szCs w:val="20"/>
        </w:rPr>
        <w:t> ruší</w:t>
      </w:r>
      <w:r w:rsidR="00CC192C" w:rsidRPr="002F199A">
        <w:rPr>
          <w:rFonts w:ascii="Arial" w:hAnsi="Arial" w:cs="Arial"/>
          <w:bCs/>
          <w:color w:val="auto"/>
          <w:sz w:val="20"/>
          <w:szCs w:val="20"/>
        </w:rPr>
        <w:t xml:space="preserve"> a Provozovatel bude </w:t>
      </w:r>
      <w:r w:rsidR="009F2487" w:rsidRPr="002F199A">
        <w:rPr>
          <w:rFonts w:ascii="Arial" w:hAnsi="Arial" w:cs="Arial"/>
          <w:bCs/>
          <w:color w:val="auto"/>
          <w:sz w:val="20"/>
          <w:szCs w:val="20"/>
        </w:rPr>
        <w:t xml:space="preserve">vycházet </w:t>
      </w:r>
      <w:r w:rsidR="001D50B8" w:rsidRPr="002F199A">
        <w:rPr>
          <w:rFonts w:ascii="Arial" w:hAnsi="Arial" w:cs="Arial"/>
          <w:bCs/>
          <w:color w:val="auto"/>
          <w:sz w:val="20"/>
          <w:szCs w:val="20"/>
        </w:rPr>
        <w:t xml:space="preserve">z údajů </w:t>
      </w:r>
      <w:r w:rsidR="00226DB7" w:rsidRPr="002F199A">
        <w:rPr>
          <w:rFonts w:ascii="Arial" w:hAnsi="Arial" w:cs="Arial"/>
          <w:bCs/>
          <w:color w:val="auto"/>
          <w:sz w:val="20"/>
          <w:szCs w:val="20"/>
        </w:rPr>
        <w:t>prohlášený</w:t>
      </w:r>
      <w:r w:rsidR="00C8745C" w:rsidRPr="002F199A">
        <w:rPr>
          <w:rFonts w:ascii="Arial" w:hAnsi="Arial" w:cs="Arial"/>
          <w:bCs/>
          <w:color w:val="auto"/>
          <w:sz w:val="20"/>
          <w:szCs w:val="20"/>
        </w:rPr>
        <w:t>ch Odběratelem</w:t>
      </w:r>
      <w:r w:rsidR="001D50B8" w:rsidRPr="002F199A">
        <w:rPr>
          <w:rFonts w:ascii="Arial" w:hAnsi="Arial" w:cs="Arial"/>
          <w:bCs/>
          <w:color w:val="auto"/>
          <w:sz w:val="20"/>
          <w:szCs w:val="20"/>
        </w:rPr>
        <w:t xml:space="preserve"> v pozdějším Čestném prohlášení</w:t>
      </w:r>
      <w:r w:rsidR="00AF54D2" w:rsidRPr="002F199A">
        <w:rPr>
          <w:rFonts w:ascii="Arial" w:hAnsi="Arial" w:cs="Arial"/>
          <w:bCs/>
          <w:color w:val="auto"/>
          <w:sz w:val="20"/>
          <w:szCs w:val="20"/>
        </w:rPr>
        <w:t>. Pozdější Čestné prohlášení bude r</w:t>
      </w:r>
      <w:r w:rsidR="00215A8E" w:rsidRPr="002F199A">
        <w:rPr>
          <w:rFonts w:ascii="Arial" w:hAnsi="Arial" w:cs="Arial"/>
          <w:bCs/>
          <w:color w:val="auto"/>
          <w:sz w:val="20"/>
          <w:szCs w:val="20"/>
        </w:rPr>
        <w:t xml:space="preserve">ovněž </w:t>
      </w:r>
      <w:r w:rsidR="00844753" w:rsidRPr="002F199A">
        <w:rPr>
          <w:rFonts w:ascii="Arial" w:hAnsi="Arial" w:cs="Arial"/>
          <w:bCs/>
          <w:color w:val="auto"/>
          <w:sz w:val="20"/>
          <w:szCs w:val="20"/>
        </w:rPr>
        <w:t xml:space="preserve">součástí této Smlouvy a její </w:t>
      </w:r>
      <w:r w:rsidR="00215A8E" w:rsidRPr="002F199A">
        <w:rPr>
          <w:rFonts w:ascii="Arial" w:hAnsi="Arial" w:cs="Arial"/>
          <w:bCs/>
          <w:color w:val="auto"/>
          <w:sz w:val="20"/>
          <w:szCs w:val="20"/>
        </w:rPr>
        <w:t xml:space="preserve">Přílohou č. </w:t>
      </w:r>
      <w:r w:rsidR="00844753" w:rsidRPr="002F199A">
        <w:rPr>
          <w:rFonts w:ascii="Arial" w:hAnsi="Arial" w:cs="Arial"/>
          <w:bCs/>
          <w:color w:val="auto"/>
          <w:sz w:val="20"/>
          <w:szCs w:val="20"/>
        </w:rPr>
        <w:t>2</w:t>
      </w:r>
      <w:r w:rsidR="00215A8E" w:rsidRPr="002F199A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14BF7191" w14:textId="77777777" w:rsidR="00DC627A" w:rsidRPr="002F199A" w:rsidRDefault="00DC627A" w:rsidP="001A37A5">
      <w:pPr>
        <w:pStyle w:val="Default"/>
        <w:jc w:val="both"/>
        <w:rPr>
          <w:bCs/>
          <w:color w:val="auto"/>
          <w:sz w:val="20"/>
          <w:szCs w:val="20"/>
        </w:rPr>
      </w:pPr>
    </w:p>
    <w:p w14:paraId="345C69FB" w14:textId="1F783EB8" w:rsidR="001A37A5" w:rsidRPr="002F199A" w:rsidRDefault="00EA4621" w:rsidP="001A37A5">
      <w:pPr>
        <w:pStyle w:val="Default"/>
        <w:jc w:val="both"/>
        <w:rPr>
          <w:bCs/>
          <w:sz w:val="20"/>
          <w:szCs w:val="20"/>
        </w:rPr>
      </w:pPr>
      <w:r w:rsidRPr="002F199A">
        <w:rPr>
          <w:bCs/>
          <w:color w:val="auto"/>
          <w:sz w:val="20"/>
          <w:szCs w:val="20"/>
        </w:rPr>
        <w:t>5</w:t>
      </w:r>
      <w:r w:rsidR="00DC627A" w:rsidRPr="002F199A">
        <w:rPr>
          <w:bCs/>
          <w:color w:val="auto"/>
          <w:sz w:val="20"/>
          <w:szCs w:val="20"/>
        </w:rPr>
        <w:t xml:space="preserve">. </w:t>
      </w:r>
      <w:r w:rsidR="001A37A5" w:rsidRPr="002F199A">
        <w:rPr>
          <w:bCs/>
          <w:color w:val="auto"/>
          <w:sz w:val="20"/>
          <w:szCs w:val="20"/>
        </w:rPr>
        <w:t xml:space="preserve">V případě změny právních předpisů se budou právní vztahy mezi </w:t>
      </w:r>
      <w:r w:rsidR="00665517" w:rsidRPr="002F199A">
        <w:rPr>
          <w:bCs/>
          <w:color w:val="auto"/>
          <w:sz w:val="20"/>
          <w:szCs w:val="20"/>
        </w:rPr>
        <w:t>P</w:t>
      </w:r>
      <w:r w:rsidR="00180BFD" w:rsidRPr="002F199A">
        <w:rPr>
          <w:bCs/>
          <w:color w:val="auto"/>
          <w:sz w:val="20"/>
          <w:szCs w:val="20"/>
        </w:rPr>
        <w:t>rovozovatelem</w:t>
      </w:r>
      <w:r w:rsidR="001A37A5" w:rsidRPr="002F199A">
        <w:rPr>
          <w:bCs/>
          <w:color w:val="auto"/>
          <w:sz w:val="20"/>
          <w:szCs w:val="20"/>
        </w:rPr>
        <w:t xml:space="preserve"> a </w:t>
      </w:r>
      <w:r w:rsidR="00665517" w:rsidRPr="002F199A">
        <w:rPr>
          <w:bCs/>
          <w:color w:val="auto"/>
          <w:sz w:val="20"/>
          <w:szCs w:val="20"/>
        </w:rPr>
        <w:t>O</w:t>
      </w:r>
      <w:r w:rsidR="001A37A5" w:rsidRPr="002F199A">
        <w:rPr>
          <w:bCs/>
          <w:color w:val="auto"/>
          <w:sz w:val="20"/>
          <w:szCs w:val="20"/>
        </w:rPr>
        <w:t xml:space="preserve">dběratelem </w:t>
      </w:r>
      <w:r w:rsidR="001A37A5" w:rsidRPr="002F199A">
        <w:rPr>
          <w:bCs/>
          <w:sz w:val="20"/>
          <w:szCs w:val="20"/>
        </w:rPr>
        <w:t xml:space="preserve">řídit obdobnými ustanoveními nové právní úpravy. </w:t>
      </w:r>
    </w:p>
    <w:p w14:paraId="2F187858" w14:textId="77777777" w:rsidR="003A3831" w:rsidRPr="002F199A" w:rsidRDefault="003A3831" w:rsidP="001A37A5">
      <w:pPr>
        <w:pStyle w:val="Default"/>
        <w:jc w:val="both"/>
        <w:rPr>
          <w:bCs/>
          <w:sz w:val="20"/>
          <w:szCs w:val="20"/>
        </w:rPr>
      </w:pPr>
    </w:p>
    <w:p w14:paraId="36A8A18A" w14:textId="77777777" w:rsidR="00B630B6" w:rsidRPr="002F199A" w:rsidRDefault="00EA4621" w:rsidP="001A37A5">
      <w:pPr>
        <w:shd w:val="clear" w:color="auto" w:fill="FFFFFF"/>
        <w:spacing w:before="60" w:line="40" w:lineRule="atLeast"/>
        <w:jc w:val="both"/>
        <w:rPr>
          <w:rFonts w:ascii="Arial" w:eastAsia="Arial" w:hAnsi="Arial" w:cs="Times New Roman"/>
          <w:color w:val="auto"/>
          <w:sz w:val="20"/>
          <w:szCs w:val="20"/>
        </w:rPr>
      </w:pPr>
      <w:r w:rsidRPr="002F199A">
        <w:rPr>
          <w:rFonts w:ascii="Arial" w:eastAsia="Arial" w:hAnsi="Arial" w:cs="Times New Roman"/>
          <w:color w:val="auto"/>
          <w:sz w:val="20"/>
          <w:szCs w:val="20"/>
        </w:rPr>
        <w:t>6</w:t>
      </w:r>
      <w:r w:rsidR="003F1DDC" w:rsidRPr="002F199A">
        <w:rPr>
          <w:rFonts w:ascii="Arial" w:eastAsia="Arial" w:hAnsi="Arial" w:cs="Times New Roman"/>
          <w:color w:val="auto"/>
          <w:sz w:val="20"/>
          <w:szCs w:val="20"/>
        </w:rPr>
        <w:t xml:space="preserve">. </w:t>
      </w:r>
      <w:r w:rsidR="001A37A5" w:rsidRPr="002F199A">
        <w:rPr>
          <w:rFonts w:ascii="Arial" w:eastAsia="Arial" w:hAnsi="Arial" w:cs="Times New Roman"/>
          <w:color w:val="auto"/>
          <w:sz w:val="20"/>
          <w:szCs w:val="20"/>
        </w:rPr>
        <w:t xml:space="preserve">Smluvní strany prohlašují, že veškeré údaje, které uvedly v této </w:t>
      </w:r>
      <w:r w:rsidR="00665517" w:rsidRPr="002F199A">
        <w:rPr>
          <w:rFonts w:ascii="Arial" w:eastAsia="Arial" w:hAnsi="Arial" w:cs="Times New Roman"/>
          <w:color w:val="auto"/>
          <w:sz w:val="20"/>
          <w:szCs w:val="20"/>
        </w:rPr>
        <w:t>S</w:t>
      </w:r>
      <w:r w:rsidR="001A37A5" w:rsidRPr="002F199A">
        <w:rPr>
          <w:rFonts w:ascii="Arial" w:eastAsia="Arial" w:hAnsi="Arial" w:cs="Times New Roman"/>
          <w:color w:val="auto"/>
          <w:sz w:val="20"/>
          <w:szCs w:val="20"/>
        </w:rPr>
        <w:t xml:space="preserve">mlouvě, jsou pravdivé a správné. </w:t>
      </w:r>
    </w:p>
    <w:p w14:paraId="4EFE769E" w14:textId="77777777" w:rsidR="00D57932" w:rsidRPr="002F199A" w:rsidRDefault="001A37A5" w:rsidP="001A37A5">
      <w:pPr>
        <w:shd w:val="clear" w:color="auto" w:fill="FFFFFF"/>
        <w:spacing w:before="60" w:line="40" w:lineRule="atLeast"/>
        <w:jc w:val="both"/>
        <w:rPr>
          <w:rFonts w:ascii="Arial" w:eastAsia="Arial" w:hAnsi="Arial" w:cs="Times New Roman"/>
          <w:color w:val="auto"/>
          <w:sz w:val="20"/>
          <w:szCs w:val="20"/>
        </w:rPr>
      </w:pPr>
      <w:r w:rsidRPr="002F199A">
        <w:rPr>
          <w:rFonts w:ascii="Arial" w:eastAsia="Arial" w:hAnsi="Arial" w:cs="Times New Roman"/>
          <w:color w:val="auto"/>
          <w:sz w:val="20"/>
          <w:szCs w:val="20"/>
        </w:rPr>
        <w:t xml:space="preserve">Smlouva je vyhotovena ve 2 stejnopisech s platností originálu, z nichž po jednom obdrží každá ze smluvních stran. </w:t>
      </w:r>
    </w:p>
    <w:p w14:paraId="6C6CE36B" w14:textId="44A641E3" w:rsidR="001A37A5" w:rsidRPr="002F199A" w:rsidRDefault="001A37A5" w:rsidP="00F144B3">
      <w:pPr>
        <w:widowControl/>
        <w:autoSpaceDE w:val="0"/>
        <w:autoSpaceDN w:val="0"/>
        <w:adjustRightInd w:val="0"/>
        <w:jc w:val="both"/>
        <w:rPr>
          <w:rFonts w:ascii="Arial" w:eastAsia="Arial" w:hAnsi="Arial" w:cs="Times New Roman"/>
          <w:color w:val="auto"/>
          <w:sz w:val="20"/>
          <w:szCs w:val="20"/>
        </w:rPr>
      </w:pPr>
      <w:r w:rsidRPr="002F199A">
        <w:rPr>
          <w:rFonts w:ascii="Arial" w:eastAsia="Arial" w:hAnsi="Arial" w:cs="Times New Roman"/>
          <w:color w:val="auto"/>
          <w:sz w:val="20"/>
          <w:szCs w:val="20"/>
        </w:rPr>
        <w:lastRenderedPageBreak/>
        <w:t xml:space="preserve">Smluvní strany výslovně prohlašují a zaručují, že jsou řádně seznámeny se zněním </w:t>
      </w:r>
      <w:r w:rsidR="00D57932" w:rsidRPr="002F199A">
        <w:rPr>
          <w:rFonts w:ascii="Arial" w:eastAsia="Arial" w:hAnsi="Arial" w:cs="Times New Roman"/>
          <w:color w:val="auto"/>
          <w:sz w:val="20"/>
          <w:szCs w:val="20"/>
        </w:rPr>
        <w:t>S</w:t>
      </w:r>
      <w:r w:rsidRPr="002F199A">
        <w:rPr>
          <w:rFonts w:ascii="Arial" w:eastAsia="Arial" w:hAnsi="Arial" w:cs="Times New Roman"/>
          <w:color w:val="auto"/>
          <w:sz w:val="20"/>
          <w:szCs w:val="20"/>
        </w:rPr>
        <w:t>mlouvy včetně je</w:t>
      </w:r>
      <w:r w:rsidR="003A3831" w:rsidRPr="002F199A">
        <w:rPr>
          <w:rFonts w:ascii="Arial" w:eastAsia="Arial" w:hAnsi="Arial" w:cs="Times New Roman"/>
          <w:color w:val="auto"/>
          <w:sz w:val="20"/>
          <w:szCs w:val="20"/>
        </w:rPr>
        <w:t>jich příloh,</w:t>
      </w:r>
      <w:r w:rsidRPr="002F199A">
        <w:rPr>
          <w:rFonts w:ascii="Arial" w:eastAsia="Arial" w:hAnsi="Arial" w:cs="Times New Roman"/>
          <w:color w:val="auto"/>
          <w:sz w:val="20"/>
          <w:szCs w:val="20"/>
        </w:rPr>
        <w:t xml:space="preserve"> </w:t>
      </w:r>
      <w:r w:rsidR="00B956C5" w:rsidRPr="002F199A">
        <w:rPr>
          <w:rFonts w:ascii="Arial" w:eastAsia="Arial" w:hAnsi="Arial" w:cs="Times New Roman"/>
          <w:color w:val="auto"/>
          <w:sz w:val="20"/>
          <w:szCs w:val="20"/>
        </w:rPr>
        <w:t>že</w:t>
      </w:r>
      <w:r w:rsidR="00B956C5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F144B3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obsahu Smlouvy včetně jejích příloh porozuměl</w:t>
      </w:r>
      <w:r w:rsidR="00051BBA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>y</w:t>
      </w:r>
      <w:r w:rsidR="00F144B3" w:rsidRPr="002F199A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</w:t>
      </w:r>
      <w:r w:rsidRPr="002F199A">
        <w:rPr>
          <w:rFonts w:ascii="Arial" w:eastAsia="Arial" w:hAnsi="Arial" w:cs="Times New Roman"/>
          <w:color w:val="auto"/>
          <w:sz w:val="20"/>
          <w:szCs w:val="20"/>
        </w:rPr>
        <w:t xml:space="preserve">že </w:t>
      </w:r>
      <w:r w:rsidR="003A3831" w:rsidRPr="002F199A">
        <w:rPr>
          <w:rFonts w:ascii="Arial" w:eastAsia="Arial" w:hAnsi="Arial" w:cs="Times New Roman"/>
          <w:color w:val="auto"/>
          <w:sz w:val="20"/>
          <w:szCs w:val="20"/>
        </w:rPr>
        <w:t>S</w:t>
      </w:r>
      <w:r w:rsidRPr="002F199A">
        <w:rPr>
          <w:rFonts w:ascii="Arial" w:eastAsia="Arial" w:hAnsi="Arial" w:cs="Times New Roman"/>
          <w:color w:val="auto"/>
          <w:sz w:val="20"/>
          <w:szCs w:val="20"/>
        </w:rPr>
        <w:t xml:space="preserve">mlouva byla uzavřena dle jejich svobodné vůle, že žádná ze smluvních stran neuzavírá tuto </w:t>
      </w:r>
      <w:r w:rsidR="003A3831" w:rsidRPr="002F199A">
        <w:rPr>
          <w:rFonts w:ascii="Arial" w:eastAsia="Arial" w:hAnsi="Arial" w:cs="Times New Roman"/>
          <w:color w:val="auto"/>
          <w:sz w:val="20"/>
          <w:szCs w:val="20"/>
        </w:rPr>
        <w:t>S</w:t>
      </w:r>
      <w:r w:rsidRPr="002F199A">
        <w:rPr>
          <w:rFonts w:ascii="Arial" w:eastAsia="Arial" w:hAnsi="Arial" w:cs="Times New Roman"/>
          <w:color w:val="auto"/>
          <w:sz w:val="20"/>
          <w:szCs w:val="20"/>
        </w:rPr>
        <w:t xml:space="preserve">mlouvu v tísni, že podmínky této </w:t>
      </w:r>
      <w:r w:rsidR="009F3D53" w:rsidRPr="002F199A">
        <w:rPr>
          <w:rFonts w:ascii="Arial" w:eastAsia="Arial" w:hAnsi="Arial" w:cs="Times New Roman"/>
          <w:color w:val="auto"/>
          <w:sz w:val="20"/>
          <w:szCs w:val="20"/>
        </w:rPr>
        <w:t>S</w:t>
      </w:r>
      <w:r w:rsidRPr="002F199A">
        <w:rPr>
          <w:rFonts w:ascii="Arial" w:eastAsia="Arial" w:hAnsi="Arial" w:cs="Times New Roman"/>
          <w:color w:val="auto"/>
          <w:sz w:val="20"/>
          <w:szCs w:val="20"/>
        </w:rPr>
        <w:t xml:space="preserve">mlouvy nepovažuje pro sebe za nápadně nevýhodné, a na důkaz čehož tuto </w:t>
      </w:r>
      <w:r w:rsidR="003A3831" w:rsidRPr="002F199A">
        <w:rPr>
          <w:rFonts w:ascii="Arial" w:eastAsia="Arial" w:hAnsi="Arial" w:cs="Times New Roman"/>
          <w:color w:val="auto"/>
          <w:sz w:val="20"/>
          <w:szCs w:val="20"/>
        </w:rPr>
        <w:t>S</w:t>
      </w:r>
      <w:r w:rsidRPr="002F199A">
        <w:rPr>
          <w:rFonts w:ascii="Arial" w:eastAsia="Arial" w:hAnsi="Arial" w:cs="Times New Roman"/>
          <w:color w:val="auto"/>
          <w:sz w:val="20"/>
          <w:szCs w:val="20"/>
        </w:rPr>
        <w:t>mlouvu vlastnoručně potvrzují a podepisují.</w:t>
      </w:r>
    </w:p>
    <w:p w14:paraId="285D828C" w14:textId="77777777" w:rsidR="001A37A5" w:rsidRPr="002F199A" w:rsidRDefault="001A37A5" w:rsidP="001A37A5">
      <w:pPr>
        <w:pStyle w:val="Default"/>
        <w:jc w:val="both"/>
        <w:rPr>
          <w:bCs/>
          <w:sz w:val="20"/>
          <w:szCs w:val="20"/>
        </w:rPr>
      </w:pPr>
    </w:p>
    <w:p w14:paraId="653C1508" w14:textId="1FD640E2" w:rsidR="00EF42E5" w:rsidRPr="002F199A" w:rsidRDefault="00717615" w:rsidP="00631E14">
      <w:pPr>
        <w:pStyle w:val="Zkladntext1"/>
        <w:shd w:val="clear" w:color="auto" w:fill="auto"/>
        <w:spacing w:before="0" w:line="227" w:lineRule="exact"/>
        <w:ind w:left="40" w:right="80"/>
        <w:jc w:val="both"/>
        <w:rPr>
          <w:bCs/>
          <w:iCs/>
          <w:sz w:val="20"/>
          <w:szCs w:val="20"/>
        </w:rPr>
      </w:pPr>
      <w:r w:rsidRPr="002F199A">
        <w:rPr>
          <w:bCs/>
          <w:color w:val="auto"/>
          <w:sz w:val="20"/>
          <w:szCs w:val="20"/>
        </w:rPr>
        <w:t>Neoddělitelnou součástí této Smlouvy jsou:</w:t>
      </w:r>
    </w:p>
    <w:p w14:paraId="7D2887A2" w14:textId="7AB130DC" w:rsidR="001965A5" w:rsidRPr="002F199A" w:rsidRDefault="009A7F11" w:rsidP="000342BD">
      <w:pPr>
        <w:pStyle w:val="Zkladntext1"/>
        <w:numPr>
          <w:ilvl w:val="0"/>
          <w:numId w:val="34"/>
        </w:numPr>
        <w:shd w:val="clear" w:color="auto" w:fill="auto"/>
        <w:spacing w:before="0" w:line="227" w:lineRule="exact"/>
        <w:ind w:right="80"/>
        <w:jc w:val="both"/>
        <w:rPr>
          <w:iCs/>
          <w:sz w:val="20"/>
          <w:szCs w:val="20"/>
        </w:rPr>
      </w:pPr>
      <w:r w:rsidRPr="002F199A">
        <w:rPr>
          <w:iCs/>
          <w:sz w:val="20"/>
          <w:szCs w:val="20"/>
        </w:rPr>
        <w:t xml:space="preserve">Příloha č.1 : </w:t>
      </w:r>
      <w:r w:rsidR="000B5702" w:rsidRPr="002F199A">
        <w:rPr>
          <w:iCs/>
          <w:sz w:val="20"/>
          <w:szCs w:val="20"/>
        </w:rPr>
        <w:t xml:space="preserve">VOP – </w:t>
      </w:r>
      <w:r w:rsidR="009B1B64" w:rsidRPr="002F199A">
        <w:rPr>
          <w:sz w:val="20"/>
          <w:szCs w:val="20"/>
        </w:rPr>
        <w:t>OZNÁMENÍ OBCE ZICHOVEC O POMÍNKÁCH ODVÁDĚNÍ ODPADNÍCH VOD A POPLATKU ZA STOČNÉ</w:t>
      </w:r>
    </w:p>
    <w:p w14:paraId="5D8E2756" w14:textId="7D58B20F" w:rsidR="00AD4C63" w:rsidRPr="002F199A" w:rsidRDefault="00AD4C63" w:rsidP="000342BD">
      <w:pPr>
        <w:pStyle w:val="Zkladntext1"/>
        <w:numPr>
          <w:ilvl w:val="0"/>
          <w:numId w:val="34"/>
        </w:numPr>
        <w:shd w:val="clear" w:color="auto" w:fill="auto"/>
        <w:spacing w:before="0" w:line="227" w:lineRule="exact"/>
        <w:ind w:right="80"/>
        <w:jc w:val="both"/>
        <w:rPr>
          <w:iCs/>
          <w:sz w:val="20"/>
          <w:szCs w:val="20"/>
        </w:rPr>
      </w:pPr>
      <w:r w:rsidRPr="002F199A">
        <w:rPr>
          <w:iCs/>
          <w:sz w:val="20"/>
          <w:szCs w:val="20"/>
        </w:rPr>
        <w:t xml:space="preserve">Příloha č. 2 : Čestné prohlášení </w:t>
      </w:r>
      <w:r w:rsidR="007F3927" w:rsidRPr="002F199A">
        <w:rPr>
          <w:iCs/>
          <w:sz w:val="20"/>
          <w:szCs w:val="20"/>
        </w:rPr>
        <w:t xml:space="preserve">Odběratele </w:t>
      </w:r>
    </w:p>
    <w:p w14:paraId="6C09D813" w14:textId="124BC003" w:rsidR="008F1E66" w:rsidRPr="002F199A" w:rsidRDefault="00576723" w:rsidP="005E1AF0">
      <w:pPr>
        <w:pStyle w:val="Zkladntext1"/>
        <w:shd w:val="clear" w:color="auto" w:fill="auto"/>
        <w:spacing w:before="0" w:line="227" w:lineRule="exact"/>
        <w:ind w:right="80"/>
        <w:jc w:val="both"/>
        <w:rPr>
          <w:sz w:val="20"/>
          <w:szCs w:val="20"/>
        </w:rPr>
      </w:pPr>
      <w:r w:rsidRPr="002F199A">
        <w:rPr>
          <w:sz w:val="20"/>
          <w:szCs w:val="20"/>
        </w:rPr>
        <w:t xml:space="preserve">Oddělenou přílohou této </w:t>
      </w:r>
      <w:r w:rsidR="009F3D53" w:rsidRPr="002F199A">
        <w:rPr>
          <w:sz w:val="20"/>
          <w:szCs w:val="20"/>
        </w:rPr>
        <w:t>S</w:t>
      </w:r>
      <w:r w:rsidRPr="002F199A">
        <w:rPr>
          <w:sz w:val="20"/>
          <w:szCs w:val="20"/>
        </w:rPr>
        <w:t xml:space="preserve">mlouvy je </w:t>
      </w:r>
      <w:r w:rsidR="009B1B64" w:rsidRPr="002F199A">
        <w:rPr>
          <w:sz w:val="20"/>
          <w:szCs w:val="20"/>
        </w:rPr>
        <w:t>KANALIZAČNÍ ŘÁD OBCE ZICHOVEC</w:t>
      </w:r>
    </w:p>
    <w:p w14:paraId="36B475DF" w14:textId="77777777" w:rsidR="00FC42D6" w:rsidRPr="003A3831" w:rsidRDefault="00FC42D6" w:rsidP="0000193A">
      <w:pPr>
        <w:pStyle w:val="Zkladntext1"/>
        <w:shd w:val="clear" w:color="auto" w:fill="auto"/>
        <w:spacing w:before="0" w:line="227" w:lineRule="exact"/>
        <w:ind w:right="80"/>
        <w:jc w:val="both"/>
        <w:rPr>
          <w:sz w:val="20"/>
          <w:szCs w:val="20"/>
        </w:rPr>
      </w:pPr>
    </w:p>
    <w:p w14:paraId="73D5D328" w14:textId="77777777" w:rsidR="00691634" w:rsidRDefault="00691634" w:rsidP="00717615">
      <w:pPr>
        <w:pStyle w:val="Zkladntext1"/>
        <w:shd w:val="clear" w:color="auto" w:fill="auto"/>
        <w:spacing w:before="0" w:line="227" w:lineRule="exact"/>
        <w:ind w:left="40" w:right="80"/>
        <w:jc w:val="both"/>
        <w:rPr>
          <w:sz w:val="20"/>
          <w:szCs w:val="20"/>
        </w:rPr>
      </w:pPr>
    </w:p>
    <w:p w14:paraId="58E716DB" w14:textId="77777777" w:rsidR="009972B6" w:rsidRDefault="009972B6" w:rsidP="00717615">
      <w:pPr>
        <w:pStyle w:val="Zkladntext1"/>
        <w:shd w:val="clear" w:color="auto" w:fill="auto"/>
        <w:spacing w:before="0" w:line="227" w:lineRule="exact"/>
        <w:ind w:left="40" w:right="80"/>
        <w:jc w:val="both"/>
        <w:rPr>
          <w:sz w:val="20"/>
          <w:szCs w:val="20"/>
        </w:rPr>
      </w:pPr>
    </w:p>
    <w:p w14:paraId="57A9D6FB" w14:textId="42E150D7" w:rsidR="00717615" w:rsidRPr="003A3831" w:rsidRDefault="008F1E66" w:rsidP="00717615">
      <w:pPr>
        <w:pStyle w:val="Zkladntext1"/>
        <w:shd w:val="clear" w:color="auto" w:fill="auto"/>
        <w:spacing w:before="0" w:line="227" w:lineRule="exact"/>
        <w:ind w:left="40" w:right="80"/>
        <w:jc w:val="both"/>
        <w:rPr>
          <w:sz w:val="20"/>
          <w:szCs w:val="20"/>
        </w:rPr>
      </w:pPr>
      <w:r w:rsidRPr="003A3831">
        <w:rPr>
          <w:sz w:val="20"/>
          <w:szCs w:val="20"/>
        </w:rPr>
        <w:t xml:space="preserve">V Zichovci dne </w:t>
      </w:r>
      <w:r w:rsidR="006A7B0A">
        <w:rPr>
          <w:sz w:val="20"/>
          <w:szCs w:val="20"/>
        </w:rPr>
        <w:t>…………….</w:t>
      </w:r>
      <w:r w:rsidR="00717615">
        <w:rPr>
          <w:sz w:val="20"/>
          <w:szCs w:val="20"/>
        </w:rPr>
        <w:tab/>
      </w:r>
      <w:r w:rsidR="00717615">
        <w:rPr>
          <w:sz w:val="20"/>
          <w:szCs w:val="20"/>
        </w:rPr>
        <w:tab/>
      </w:r>
      <w:r w:rsidR="00717615">
        <w:rPr>
          <w:sz w:val="20"/>
          <w:szCs w:val="20"/>
        </w:rPr>
        <w:tab/>
      </w:r>
      <w:r w:rsidR="00717615">
        <w:rPr>
          <w:sz w:val="20"/>
          <w:szCs w:val="20"/>
        </w:rPr>
        <w:tab/>
      </w:r>
      <w:r w:rsidR="00717615">
        <w:rPr>
          <w:sz w:val="20"/>
          <w:szCs w:val="20"/>
        </w:rPr>
        <w:tab/>
      </w:r>
      <w:r w:rsidR="00691634">
        <w:rPr>
          <w:sz w:val="20"/>
          <w:szCs w:val="20"/>
        </w:rPr>
        <w:t xml:space="preserve">     </w:t>
      </w:r>
      <w:r w:rsidR="00717615" w:rsidRPr="003A3831">
        <w:rPr>
          <w:sz w:val="20"/>
          <w:szCs w:val="20"/>
        </w:rPr>
        <w:t xml:space="preserve">V Zichovci dne </w:t>
      </w:r>
      <w:r w:rsidR="00717615">
        <w:rPr>
          <w:sz w:val="20"/>
          <w:szCs w:val="20"/>
        </w:rPr>
        <w:t>…………….</w:t>
      </w:r>
    </w:p>
    <w:p w14:paraId="38129D90" w14:textId="29A94C07" w:rsidR="008F1E66" w:rsidRPr="003A3831" w:rsidRDefault="008F1E66" w:rsidP="00631E14">
      <w:pPr>
        <w:pStyle w:val="Zkladntext1"/>
        <w:shd w:val="clear" w:color="auto" w:fill="auto"/>
        <w:spacing w:before="0" w:line="227" w:lineRule="exact"/>
        <w:ind w:left="40" w:right="80"/>
        <w:jc w:val="both"/>
        <w:rPr>
          <w:sz w:val="20"/>
          <w:szCs w:val="20"/>
        </w:rPr>
      </w:pPr>
    </w:p>
    <w:p w14:paraId="1436A611" w14:textId="77777777" w:rsidR="009972B6" w:rsidRDefault="009972B6" w:rsidP="00631E14">
      <w:pPr>
        <w:pStyle w:val="Zkladntext1"/>
        <w:shd w:val="clear" w:color="auto" w:fill="auto"/>
        <w:spacing w:before="0" w:line="227" w:lineRule="exact"/>
        <w:ind w:left="40" w:right="80"/>
        <w:jc w:val="both"/>
        <w:rPr>
          <w:sz w:val="20"/>
          <w:szCs w:val="20"/>
        </w:rPr>
      </w:pPr>
    </w:p>
    <w:p w14:paraId="6B0FEEAA" w14:textId="3464A5BA" w:rsidR="0000193A" w:rsidRDefault="00717615" w:rsidP="00631E14">
      <w:pPr>
        <w:pStyle w:val="Zkladntext1"/>
        <w:shd w:val="clear" w:color="auto" w:fill="auto"/>
        <w:spacing w:before="0" w:line="227" w:lineRule="exact"/>
        <w:ind w:left="40" w:right="8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EE7A1F4" w14:textId="77777777" w:rsidR="0000193A" w:rsidRDefault="0000193A" w:rsidP="00631E14">
      <w:pPr>
        <w:pStyle w:val="Zkladntext1"/>
        <w:shd w:val="clear" w:color="auto" w:fill="auto"/>
        <w:spacing w:before="0" w:line="227" w:lineRule="exact"/>
        <w:ind w:left="40" w:right="80"/>
        <w:jc w:val="both"/>
        <w:rPr>
          <w:sz w:val="20"/>
          <w:szCs w:val="20"/>
        </w:rPr>
      </w:pPr>
    </w:p>
    <w:p w14:paraId="114CC14F" w14:textId="56E25D2C" w:rsidR="008F1F20" w:rsidRPr="002F199A" w:rsidRDefault="008F1F20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  <w:rPr>
          <w:sz w:val="20"/>
          <w:szCs w:val="20"/>
        </w:rPr>
      </w:pPr>
      <w:r w:rsidRPr="003A3831">
        <w:rPr>
          <w:sz w:val="20"/>
          <w:szCs w:val="20"/>
        </w:rPr>
        <w:t>……………………………</w:t>
      </w:r>
      <w:r w:rsidR="00DE00A9" w:rsidRPr="003A3831">
        <w:rPr>
          <w:sz w:val="20"/>
          <w:szCs w:val="20"/>
        </w:rPr>
        <w:t>……</w:t>
      </w:r>
      <w:r w:rsidRPr="003A3831">
        <w:rPr>
          <w:sz w:val="20"/>
          <w:szCs w:val="20"/>
        </w:rPr>
        <w:t xml:space="preserve">………….                   </w:t>
      </w:r>
      <w:r w:rsidR="009D0DB0" w:rsidRPr="003A3831">
        <w:rPr>
          <w:sz w:val="20"/>
          <w:szCs w:val="20"/>
        </w:rPr>
        <w:t xml:space="preserve">       </w:t>
      </w:r>
      <w:r w:rsidRPr="003A3831">
        <w:rPr>
          <w:sz w:val="20"/>
          <w:szCs w:val="20"/>
        </w:rPr>
        <w:t xml:space="preserve"> </w:t>
      </w:r>
      <w:r w:rsidR="009D0DB0" w:rsidRPr="003A3831">
        <w:rPr>
          <w:sz w:val="20"/>
          <w:szCs w:val="20"/>
        </w:rPr>
        <w:t xml:space="preserve">           </w:t>
      </w:r>
      <w:r w:rsidRPr="003A3831">
        <w:rPr>
          <w:sz w:val="20"/>
          <w:szCs w:val="20"/>
        </w:rPr>
        <w:t xml:space="preserve">             ………………………………………</w:t>
      </w:r>
      <w:r w:rsidR="00DE00A9" w:rsidRPr="003A3831">
        <w:rPr>
          <w:sz w:val="20"/>
          <w:szCs w:val="20"/>
        </w:rPr>
        <w:t>..</w:t>
      </w:r>
      <w:r w:rsidRPr="003A3831">
        <w:rPr>
          <w:sz w:val="20"/>
          <w:szCs w:val="20"/>
        </w:rPr>
        <w:t>…</w:t>
      </w:r>
      <w:r w:rsidR="009D0DB0" w:rsidRPr="003A3831">
        <w:rPr>
          <w:sz w:val="20"/>
          <w:szCs w:val="20"/>
        </w:rPr>
        <w:t xml:space="preserve">  </w:t>
      </w:r>
      <w:r w:rsidRPr="002F199A">
        <w:rPr>
          <w:sz w:val="20"/>
          <w:szCs w:val="20"/>
        </w:rPr>
        <w:t xml:space="preserve">Provozovatel                                            </w:t>
      </w:r>
      <w:r w:rsidR="009D0DB0" w:rsidRPr="002F199A">
        <w:rPr>
          <w:sz w:val="20"/>
          <w:szCs w:val="20"/>
        </w:rPr>
        <w:t xml:space="preserve">                               </w:t>
      </w:r>
      <w:r w:rsidRPr="002F199A">
        <w:rPr>
          <w:sz w:val="20"/>
          <w:szCs w:val="20"/>
        </w:rPr>
        <w:t xml:space="preserve">             Odběratel</w:t>
      </w:r>
    </w:p>
    <w:p w14:paraId="0A4430E7" w14:textId="77777777" w:rsidR="00717615" w:rsidRDefault="00717615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p w14:paraId="24AB31D4" w14:textId="77777777" w:rsidR="00717615" w:rsidRPr="00E64760" w:rsidRDefault="00717615" w:rsidP="00631E14">
      <w:pPr>
        <w:pStyle w:val="Zkladntext1"/>
        <w:shd w:val="clear" w:color="auto" w:fill="auto"/>
        <w:tabs>
          <w:tab w:val="left" w:pos="218"/>
        </w:tabs>
        <w:spacing w:before="0"/>
        <w:ind w:right="20"/>
        <w:jc w:val="both"/>
      </w:pPr>
    </w:p>
    <w:sectPr w:rsidR="00717615" w:rsidRPr="00E64760" w:rsidSect="008F1F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8"/>
      <w:pgMar w:top="1211" w:right="1249" w:bottom="1639" w:left="12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BD7A" w14:textId="77777777" w:rsidR="00415D2F" w:rsidRDefault="00415D2F" w:rsidP="00852F40">
      <w:r>
        <w:separator/>
      </w:r>
    </w:p>
  </w:endnote>
  <w:endnote w:type="continuationSeparator" w:id="0">
    <w:p w14:paraId="49498B09" w14:textId="77777777" w:rsidR="00415D2F" w:rsidRDefault="00415D2F" w:rsidP="0085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6410" w14:textId="77777777" w:rsidR="00E17886" w:rsidRDefault="00E178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6330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7228669" w14:textId="6710270E" w:rsidR="00445C5D" w:rsidRPr="001705A0" w:rsidRDefault="008942ED" w:rsidP="00E96F5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1705A0">
          <w:rPr>
            <w:rFonts w:ascii="Arial" w:hAnsi="Arial" w:cs="Arial"/>
            <w:sz w:val="20"/>
            <w:szCs w:val="20"/>
          </w:rPr>
          <w:fldChar w:fldCharType="begin"/>
        </w:r>
        <w:r w:rsidR="00F1156D" w:rsidRPr="001705A0">
          <w:rPr>
            <w:rFonts w:ascii="Arial" w:hAnsi="Arial" w:cs="Arial"/>
            <w:sz w:val="20"/>
            <w:szCs w:val="20"/>
          </w:rPr>
          <w:instrText>PAGE   \* MERGEFORMAT</w:instrText>
        </w:r>
        <w:r w:rsidRPr="001705A0">
          <w:rPr>
            <w:rFonts w:ascii="Arial" w:hAnsi="Arial" w:cs="Arial"/>
            <w:sz w:val="20"/>
            <w:szCs w:val="20"/>
          </w:rPr>
          <w:fldChar w:fldCharType="separate"/>
        </w:r>
        <w:r w:rsidR="00476458" w:rsidRPr="001705A0">
          <w:rPr>
            <w:rFonts w:ascii="Arial" w:hAnsi="Arial" w:cs="Arial"/>
            <w:noProof/>
            <w:sz w:val="20"/>
            <w:szCs w:val="20"/>
          </w:rPr>
          <w:t>4</w:t>
        </w:r>
        <w:r w:rsidRPr="001705A0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E17886">
          <w:rPr>
            <w:rFonts w:ascii="Arial" w:hAnsi="Arial" w:cs="Arial"/>
            <w:noProof/>
            <w:sz w:val="20"/>
            <w:szCs w:val="20"/>
          </w:rPr>
          <w:t xml:space="preserve"> z 6</w:t>
        </w:r>
      </w:p>
    </w:sdtContent>
  </w:sdt>
  <w:p w14:paraId="328B5A77" w14:textId="77777777" w:rsidR="00445C5D" w:rsidRDefault="00445C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0775" w14:textId="77777777" w:rsidR="00E17886" w:rsidRDefault="00E178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CA9B" w14:textId="77777777" w:rsidR="00415D2F" w:rsidRDefault="00415D2F"/>
  </w:footnote>
  <w:footnote w:type="continuationSeparator" w:id="0">
    <w:p w14:paraId="64B8DCB5" w14:textId="77777777" w:rsidR="00415D2F" w:rsidRDefault="00415D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3273" w14:textId="77777777" w:rsidR="00E17886" w:rsidRDefault="00E178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270B" w14:textId="77777777" w:rsidR="00E17886" w:rsidRDefault="00E178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8D43" w14:textId="77777777" w:rsidR="00E17886" w:rsidRDefault="00E178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7233"/>
    <w:multiLevelType w:val="hybridMultilevel"/>
    <w:tmpl w:val="A4F86AEA"/>
    <w:lvl w:ilvl="0" w:tplc="9654A126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A3204"/>
    <w:multiLevelType w:val="hybridMultilevel"/>
    <w:tmpl w:val="F4920794"/>
    <w:lvl w:ilvl="0" w:tplc="762E2D72">
      <w:start w:val="1"/>
      <w:numFmt w:val="upperRoman"/>
      <w:lvlText w:val="%1."/>
      <w:lvlJc w:val="left"/>
      <w:pPr>
        <w:ind w:left="74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73872D6"/>
    <w:multiLevelType w:val="hybridMultilevel"/>
    <w:tmpl w:val="36CA5A2E"/>
    <w:lvl w:ilvl="0" w:tplc="AD0E6306">
      <w:start w:val="6"/>
      <w:numFmt w:val="bullet"/>
      <w:lvlText w:val=""/>
      <w:lvlJc w:val="left"/>
      <w:pPr>
        <w:ind w:left="147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19102E52"/>
    <w:multiLevelType w:val="multilevel"/>
    <w:tmpl w:val="9CCA8E06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91717"/>
    <w:multiLevelType w:val="hybridMultilevel"/>
    <w:tmpl w:val="522AA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E0C8F"/>
    <w:multiLevelType w:val="hybridMultilevel"/>
    <w:tmpl w:val="72C206C6"/>
    <w:lvl w:ilvl="0" w:tplc="9C66637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27D5B"/>
    <w:multiLevelType w:val="multilevel"/>
    <w:tmpl w:val="A50E8C32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F24A9F"/>
    <w:multiLevelType w:val="hybridMultilevel"/>
    <w:tmpl w:val="3B881DB6"/>
    <w:lvl w:ilvl="0" w:tplc="C9C65152">
      <w:start w:val="7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1671A90"/>
    <w:multiLevelType w:val="multilevel"/>
    <w:tmpl w:val="9B56C4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207723"/>
    <w:multiLevelType w:val="hybridMultilevel"/>
    <w:tmpl w:val="8FFAD884"/>
    <w:lvl w:ilvl="0" w:tplc="771854B8">
      <w:start w:val="8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533462D"/>
    <w:multiLevelType w:val="multilevel"/>
    <w:tmpl w:val="CBE6DC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D31A0A"/>
    <w:multiLevelType w:val="hybridMultilevel"/>
    <w:tmpl w:val="D86668F6"/>
    <w:lvl w:ilvl="0" w:tplc="A8320D3A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ECA"/>
    <w:multiLevelType w:val="hybridMultilevel"/>
    <w:tmpl w:val="39EA1790"/>
    <w:lvl w:ilvl="0" w:tplc="F042D35E">
      <w:start w:val="6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1B1DCE"/>
    <w:multiLevelType w:val="hybridMultilevel"/>
    <w:tmpl w:val="DB38B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05666"/>
    <w:multiLevelType w:val="hybridMultilevel"/>
    <w:tmpl w:val="83501FE2"/>
    <w:lvl w:ilvl="0" w:tplc="3A16C636">
      <w:start w:val="3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D0E5A"/>
    <w:multiLevelType w:val="multilevel"/>
    <w:tmpl w:val="8E98FD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1D640D"/>
    <w:multiLevelType w:val="hybridMultilevel"/>
    <w:tmpl w:val="736438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35E59"/>
    <w:multiLevelType w:val="multilevel"/>
    <w:tmpl w:val="A8CACB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0D135A"/>
    <w:multiLevelType w:val="hybridMultilevel"/>
    <w:tmpl w:val="626C5736"/>
    <w:lvl w:ilvl="0" w:tplc="4DD8EA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23257"/>
    <w:multiLevelType w:val="multilevel"/>
    <w:tmpl w:val="C63A1C1A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831D57"/>
    <w:multiLevelType w:val="multilevel"/>
    <w:tmpl w:val="9E0A78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890A4C"/>
    <w:multiLevelType w:val="hybridMultilevel"/>
    <w:tmpl w:val="92E0003A"/>
    <w:lvl w:ilvl="0" w:tplc="5E0E96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E683A"/>
    <w:multiLevelType w:val="multilevel"/>
    <w:tmpl w:val="0C4C22EE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8811A1"/>
    <w:multiLevelType w:val="hybridMultilevel"/>
    <w:tmpl w:val="B78E6E48"/>
    <w:lvl w:ilvl="0" w:tplc="B6F0C5C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F7705"/>
    <w:multiLevelType w:val="hybridMultilevel"/>
    <w:tmpl w:val="4BC88712"/>
    <w:lvl w:ilvl="0" w:tplc="B23E9270">
      <w:start w:val="4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EC91534"/>
    <w:multiLevelType w:val="multilevel"/>
    <w:tmpl w:val="DA6C1DC0"/>
    <w:lvl w:ilvl="0">
      <w:start w:val="1"/>
      <w:numFmt w:val="lowerLetter"/>
      <w:lvlText w:val="%1)"/>
      <w:lvlJc w:val="left"/>
      <w:rPr>
        <w:rFonts w:ascii="Calibri" w:eastAsia="Arial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297F93"/>
    <w:multiLevelType w:val="hybridMultilevel"/>
    <w:tmpl w:val="D4848CD0"/>
    <w:lvl w:ilvl="0" w:tplc="DE9C9EC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E76BD"/>
    <w:multiLevelType w:val="hybridMultilevel"/>
    <w:tmpl w:val="B4B87EFC"/>
    <w:lvl w:ilvl="0" w:tplc="722C981A">
      <w:start w:val="40"/>
      <w:numFmt w:val="bullet"/>
      <w:lvlText w:val=""/>
      <w:lvlJc w:val="left"/>
      <w:pPr>
        <w:ind w:left="78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DCE4F66"/>
    <w:multiLevelType w:val="hybridMultilevel"/>
    <w:tmpl w:val="FE688D14"/>
    <w:lvl w:ilvl="0" w:tplc="AEF0BA4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74A49"/>
    <w:multiLevelType w:val="hybridMultilevel"/>
    <w:tmpl w:val="642454A0"/>
    <w:lvl w:ilvl="0" w:tplc="B06802B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55C0914"/>
    <w:multiLevelType w:val="hybridMultilevel"/>
    <w:tmpl w:val="BF325BA4"/>
    <w:lvl w:ilvl="0" w:tplc="A8BCDC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C2F62"/>
    <w:multiLevelType w:val="multilevel"/>
    <w:tmpl w:val="F17A7B8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B62A9E"/>
    <w:multiLevelType w:val="multilevel"/>
    <w:tmpl w:val="7882AFE8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19176C"/>
    <w:multiLevelType w:val="multilevel"/>
    <w:tmpl w:val="94FAD7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0E6FD6"/>
    <w:multiLevelType w:val="hybridMultilevel"/>
    <w:tmpl w:val="BF42BFF6"/>
    <w:lvl w:ilvl="0" w:tplc="C0D68034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7A363EF2"/>
    <w:multiLevelType w:val="multilevel"/>
    <w:tmpl w:val="395A87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C3F37"/>
    <w:multiLevelType w:val="multilevel"/>
    <w:tmpl w:val="9F5284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6717F3"/>
    <w:multiLevelType w:val="multilevel"/>
    <w:tmpl w:val="0884F04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7274514">
    <w:abstractNumId w:val="22"/>
  </w:num>
  <w:num w:numId="2" w16cid:durableId="245920130">
    <w:abstractNumId w:val="17"/>
  </w:num>
  <w:num w:numId="3" w16cid:durableId="1414545497">
    <w:abstractNumId w:val="8"/>
  </w:num>
  <w:num w:numId="4" w16cid:durableId="1337272276">
    <w:abstractNumId w:val="33"/>
  </w:num>
  <w:num w:numId="5" w16cid:durableId="1859540696">
    <w:abstractNumId w:val="6"/>
  </w:num>
  <w:num w:numId="6" w16cid:durableId="1906181825">
    <w:abstractNumId w:val="25"/>
  </w:num>
  <w:num w:numId="7" w16cid:durableId="1156071191">
    <w:abstractNumId w:val="20"/>
  </w:num>
  <w:num w:numId="8" w16cid:durableId="1276981372">
    <w:abstractNumId w:val="31"/>
  </w:num>
  <w:num w:numId="9" w16cid:durableId="1864241454">
    <w:abstractNumId w:val="37"/>
  </w:num>
  <w:num w:numId="10" w16cid:durableId="142284856">
    <w:abstractNumId w:val="10"/>
  </w:num>
  <w:num w:numId="11" w16cid:durableId="2078282964">
    <w:abstractNumId w:val="3"/>
  </w:num>
  <w:num w:numId="12" w16cid:durableId="1179999719">
    <w:abstractNumId w:val="32"/>
  </w:num>
  <w:num w:numId="13" w16cid:durableId="973563130">
    <w:abstractNumId w:val="36"/>
  </w:num>
  <w:num w:numId="14" w16cid:durableId="657613554">
    <w:abstractNumId w:val="19"/>
  </w:num>
  <w:num w:numId="15" w16cid:durableId="1391877224">
    <w:abstractNumId w:val="15"/>
  </w:num>
  <w:num w:numId="16" w16cid:durableId="484317503">
    <w:abstractNumId w:val="35"/>
  </w:num>
  <w:num w:numId="17" w16cid:durableId="543712373">
    <w:abstractNumId w:val="23"/>
  </w:num>
  <w:num w:numId="18" w16cid:durableId="346563263">
    <w:abstractNumId w:val="12"/>
  </w:num>
  <w:num w:numId="19" w16cid:durableId="1121411866">
    <w:abstractNumId w:val="2"/>
  </w:num>
  <w:num w:numId="20" w16cid:durableId="306132917">
    <w:abstractNumId w:val="27"/>
  </w:num>
  <w:num w:numId="21" w16cid:durableId="1600749007">
    <w:abstractNumId w:val="1"/>
  </w:num>
  <w:num w:numId="22" w16cid:durableId="1041058344">
    <w:abstractNumId w:val="29"/>
  </w:num>
  <w:num w:numId="23" w16cid:durableId="470102414">
    <w:abstractNumId w:val="16"/>
  </w:num>
  <w:num w:numId="24" w16cid:durableId="2033529523">
    <w:abstractNumId w:val="34"/>
  </w:num>
  <w:num w:numId="25" w16cid:durableId="190187438">
    <w:abstractNumId w:val="24"/>
  </w:num>
  <w:num w:numId="26" w16cid:durableId="1565948951">
    <w:abstractNumId w:val="21"/>
  </w:num>
  <w:num w:numId="27" w16cid:durableId="312567130">
    <w:abstractNumId w:val="18"/>
  </w:num>
  <w:num w:numId="28" w16cid:durableId="2038189817">
    <w:abstractNumId w:val="0"/>
  </w:num>
  <w:num w:numId="29" w16cid:durableId="2127430000">
    <w:abstractNumId w:val="5"/>
  </w:num>
  <w:num w:numId="30" w16cid:durableId="234511723">
    <w:abstractNumId w:val="7"/>
  </w:num>
  <w:num w:numId="31" w16cid:durableId="785974421">
    <w:abstractNumId w:val="9"/>
  </w:num>
  <w:num w:numId="32" w16cid:durableId="2020934018">
    <w:abstractNumId w:val="26"/>
  </w:num>
  <w:num w:numId="33" w16cid:durableId="1887915100">
    <w:abstractNumId w:val="30"/>
  </w:num>
  <w:num w:numId="34" w16cid:durableId="831916856">
    <w:abstractNumId w:val="11"/>
  </w:num>
  <w:num w:numId="35" w16cid:durableId="722875504">
    <w:abstractNumId w:val="28"/>
  </w:num>
  <w:num w:numId="36" w16cid:durableId="1907956104">
    <w:abstractNumId w:val="14"/>
  </w:num>
  <w:num w:numId="37" w16cid:durableId="1310741652">
    <w:abstractNumId w:val="13"/>
  </w:num>
  <w:num w:numId="38" w16cid:durableId="1354266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40"/>
    <w:rsid w:val="00001445"/>
    <w:rsid w:val="0000193A"/>
    <w:rsid w:val="0000432E"/>
    <w:rsid w:val="00006AB5"/>
    <w:rsid w:val="000077B1"/>
    <w:rsid w:val="00010E74"/>
    <w:rsid w:val="0001480F"/>
    <w:rsid w:val="00020412"/>
    <w:rsid w:val="00030C22"/>
    <w:rsid w:val="0003417A"/>
    <w:rsid w:val="000342BD"/>
    <w:rsid w:val="000358F8"/>
    <w:rsid w:val="00035B08"/>
    <w:rsid w:val="00042A8E"/>
    <w:rsid w:val="00043620"/>
    <w:rsid w:val="000441A3"/>
    <w:rsid w:val="00044E4E"/>
    <w:rsid w:val="00046D31"/>
    <w:rsid w:val="00046DEB"/>
    <w:rsid w:val="0004731D"/>
    <w:rsid w:val="00051BBA"/>
    <w:rsid w:val="00051E1C"/>
    <w:rsid w:val="00053901"/>
    <w:rsid w:val="0005450C"/>
    <w:rsid w:val="0005537D"/>
    <w:rsid w:val="000556A2"/>
    <w:rsid w:val="00055C93"/>
    <w:rsid w:val="00056DD8"/>
    <w:rsid w:val="00061042"/>
    <w:rsid w:val="00062974"/>
    <w:rsid w:val="00062A37"/>
    <w:rsid w:val="00063121"/>
    <w:rsid w:val="00065FD0"/>
    <w:rsid w:val="00070DC7"/>
    <w:rsid w:val="00085990"/>
    <w:rsid w:val="000948BA"/>
    <w:rsid w:val="0009521A"/>
    <w:rsid w:val="0009657E"/>
    <w:rsid w:val="00097444"/>
    <w:rsid w:val="00097695"/>
    <w:rsid w:val="0009784B"/>
    <w:rsid w:val="000A01B9"/>
    <w:rsid w:val="000A0678"/>
    <w:rsid w:val="000A1662"/>
    <w:rsid w:val="000A3A67"/>
    <w:rsid w:val="000A3AC6"/>
    <w:rsid w:val="000A680A"/>
    <w:rsid w:val="000A775C"/>
    <w:rsid w:val="000B1B98"/>
    <w:rsid w:val="000B5702"/>
    <w:rsid w:val="000B57EE"/>
    <w:rsid w:val="000C1E88"/>
    <w:rsid w:val="000C4F3D"/>
    <w:rsid w:val="000E0CEA"/>
    <w:rsid w:val="000E17AB"/>
    <w:rsid w:val="000E21CB"/>
    <w:rsid w:val="000E39F4"/>
    <w:rsid w:val="000E4CE0"/>
    <w:rsid w:val="000E5698"/>
    <w:rsid w:val="000E5FB1"/>
    <w:rsid w:val="000E6F6E"/>
    <w:rsid w:val="000F5192"/>
    <w:rsid w:val="001020EC"/>
    <w:rsid w:val="0011243C"/>
    <w:rsid w:val="001170E8"/>
    <w:rsid w:val="001233B4"/>
    <w:rsid w:val="00126014"/>
    <w:rsid w:val="00126EAF"/>
    <w:rsid w:val="00130E2D"/>
    <w:rsid w:val="001347E7"/>
    <w:rsid w:val="00136AF3"/>
    <w:rsid w:val="00137691"/>
    <w:rsid w:val="00141970"/>
    <w:rsid w:val="001502B3"/>
    <w:rsid w:val="001506E2"/>
    <w:rsid w:val="001508F6"/>
    <w:rsid w:val="00156A52"/>
    <w:rsid w:val="00161098"/>
    <w:rsid w:val="001631B2"/>
    <w:rsid w:val="001705A0"/>
    <w:rsid w:val="00170E30"/>
    <w:rsid w:val="00171965"/>
    <w:rsid w:val="00171BAA"/>
    <w:rsid w:val="00176A46"/>
    <w:rsid w:val="00180BFD"/>
    <w:rsid w:val="001811CE"/>
    <w:rsid w:val="00181BB6"/>
    <w:rsid w:val="00187B32"/>
    <w:rsid w:val="00190839"/>
    <w:rsid w:val="00190CF6"/>
    <w:rsid w:val="00190D19"/>
    <w:rsid w:val="001913B0"/>
    <w:rsid w:val="00194A9D"/>
    <w:rsid w:val="001965A5"/>
    <w:rsid w:val="001A2A11"/>
    <w:rsid w:val="001A32C7"/>
    <w:rsid w:val="001A37A5"/>
    <w:rsid w:val="001A5F19"/>
    <w:rsid w:val="001A6ACD"/>
    <w:rsid w:val="001B25A3"/>
    <w:rsid w:val="001C0928"/>
    <w:rsid w:val="001C264B"/>
    <w:rsid w:val="001C2CBF"/>
    <w:rsid w:val="001C7B4F"/>
    <w:rsid w:val="001C7C60"/>
    <w:rsid w:val="001C7F65"/>
    <w:rsid w:val="001D17F5"/>
    <w:rsid w:val="001D392C"/>
    <w:rsid w:val="001D3D7F"/>
    <w:rsid w:val="001D50B8"/>
    <w:rsid w:val="001D74AB"/>
    <w:rsid w:val="001E2CCA"/>
    <w:rsid w:val="001E5CE3"/>
    <w:rsid w:val="001E663D"/>
    <w:rsid w:val="001F0FCC"/>
    <w:rsid w:val="001F54A6"/>
    <w:rsid w:val="001F79E3"/>
    <w:rsid w:val="001F7AA5"/>
    <w:rsid w:val="00206F80"/>
    <w:rsid w:val="00213EAE"/>
    <w:rsid w:val="0021440F"/>
    <w:rsid w:val="00215A8E"/>
    <w:rsid w:val="00226DB7"/>
    <w:rsid w:val="002271D2"/>
    <w:rsid w:val="00234EAB"/>
    <w:rsid w:val="0023528A"/>
    <w:rsid w:val="0023725D"/>
    <w:rsid w:val="00237AA6"/>
    <w:rsid w:val="00237E17"/>
    <w:rsid w:val="00240C50"/>
    <w:rsid w:val="00243BC3"/>
    <w:rsid w:val="0024497D"/>
    <w:rsid w:val="00245B46"/>
    <w:rsid w:val="00254620"/>
    <w:rsid w:val="002578C5"/>
    <w:rsid w:val="002610F7"/>
    <w:rsid w:val="00263888"/>
    <w:rsid w:val="00271117"/>
    <w:rsid w:val="00271ED5"/>
    <w:rsid w:val="00276D38"/>
    <w:rsid w:val="002813FD"/>
    <w:rsid w:val="00281E26"/>
    <w:rsid w:val="00283B5A"/>
    <w:rsid w:val="00284BE4"/>
    <w:rsid w:val="00291B11"/>
    <w:rsid w:val="002A1483"/>
    <w:rsid w:val="002A3B18"/>
    <w:rsid w:val="002A5547"/>
    <w:rsid w:val="002A5847"/>
    <w:rsid w:val="002A756C"/>
    <w:rsid w:val="002B11BD"/>
    <w:rsid w:val="002B12B6"/>
    <w:rsid w:val="002B1AC6"/>
    <w:rsid w:val="002B4948"/>
    <w:rsid w:val="002B6A32"/>
    <w:rsid w:val="002C00CC"/>
    <w:rsid w:val="002C444F"/>
    <w:rsid w:val="002C4A92"/>
    <w:rsid w:val="002C58BC"/>
    <w:rsid w:val="002C675E"/>
    <w:rsid w:val="002C7B04"/>
    <w:rsid w:val="002D2C57"/>
    <w:rsid w:val="002D3328"/>
    <w:rsid w:val="002D3B29"/>
    <w:rsid w:val="002D638B"/>
    <w:rsid w:val="002E0B6B"/>
    <w:rsid w:val="002E1E02"/>
    <w:rsid w:val="002E5791"/>
    <w:rsid w:val="002E6A30"/>
    <w:rsid w:val="002E7D0E"/>
    <w:rsid w:val="002F0B12"/>
    <w:rsid w:val="002F1202"/>
    <w:rsid w:val="002F199A"/>
    <w:rsid w:val="002F4E3D"/>
    <w:rsid w:val="00302C41"/>
    <w:rsid w:val="00303AB2"/>
    <w:rsid w:val="00303CF5"/>
    <w:rsid w:val="003046BE"/>
    <w:rsid w:val="00305448"/>
    <w:rsid w:val="00305749"/>
    <w:rsid w:val="00307C9A"/>
    <w:rsid w:val="00307ED8"/>
    <w:rsid w:val="003150E9"/>
    <w:rsid w:val="00316A94"/>
    <w:rsid w:val="003207EB"/>
    <w:rsid w:val="003214ED"/>
    <w:rsid w:val="003240B4"/>
    <w:rsid w:val="00326109"/>
    <w:rsid w:val="0032632C"/>
    <w:rsid w:val="003309BF"/>
    <w:rsid w:val="00333226"/>
    <w:rsid w:val="00334FF5"/>
    <w:rsid w:val="0033587F"/>
    <w:rsid w:val="003463F4"/>
    <w:rsid w:val="00347B85"/>
    <w:rsid w:val="003534EB"/>
    <w:rsid w:val="003560F0"/>
    <w:rsid w:val="00356931"/>
    <w:rsid w:val="00356CB9"/>
    <w:rsid w:val="00367382"/>
    <w:rsid w:val="00375116"/>
    <w:rsid w:val="00375B01"/>
    <w:rsid w:val="00377450"/>
    <w:rsid w:val="00377500"/>
    <w:rsid w:val="00383D59"/>
    <w:rsid w:val="003873C6"/>
    <w:rsid w:val="003958D3"/>
    <w:rsid w:val="00395941"/>
    <w:rsid w:val="003A3831"/>
    <w:rsid w:val="003A4E4B"/>
    <w:rsid w:val="003A50B0"/>
    <w:rsid w:val="003A5F0C"/>
    <w:rsid w:val="003B64A7"/>
    <w:rsid w:val="003B69F9"/>
    <w:rsid w:val="003C37BB"/>
    <w:rsid w:val="003C3E02"/>
    <w:rsid w:val="003C61C1"/>
    <w:rsid w:val="003C7B23"/>
    <w:rsid w:val="003C7B58"/>
    <w:rsid w:val="003C7E6B"/>
    <w:rsid w:val="003D1C90"/>
    <w:rsid w:val="003D61B9"/>
    <w:rsid w:val="003D6DBA"/>
    <w:rsid w:val="003E1F96"/>
    <w:rsid w:val="003E429C"/>
    <w:rsid w:val="003E49A3"/>
    <w:rsid w:val="003E613B"/>
    <w:rsid w:val="003F16C2"/>
    <w:rsid w:val="003F1DDC"/>
    <w:rsid w:val="003F25B0"/>
    <w:rsid w:val="003F29A3"/>
    <w:rsid w:val="003F3375"/>
    <w:rsid w:val="003F6384"/>
    <w:rsid w:val="004131D7"/>
    <w:rsid w:val="00415ACB"/>
    <w:rsid w:val="00415D2F"/>
    <w:rsid w:val="00420073"/>
    <w:rsid w:val="00421AD3"/>
    <w:rsid w:val="00422DC1"/>
    <w:rsid w:val="004241E8"/>
    <w:rsid w:val="004273CB"/>
    <w:rsid w:val="00430E5A"/>
    <w:rsid w:val="0043110A"/>
    <w:rsid w:val="00434924"/>
    <w:rsid w:val="00445C5D"/>
    <w:rsid w:val="00446FF3"/>
    <w:rsid w:val="0044714A"/>
    <w:rsid w:val="00451E19"/>
    <w:rsid w:val="004533FC"/>
    <w:rsid w:val="00456A87"/>
    <w:rsid w:val="00457DE4"/>
    <w:rsid w:val="00466B2D"/>
    <w:rsid w:val="00467879"/>
    <w:rsid w:val="00470C41"/>
    <w:rsid w:val="00474A13"/>
    <w:rsid w:val="00474DB4"/>
    <w:rsid w:val="004754BA"/>
    <w:rsid w:val="00476458"/>
    <w:rsid w:val="0048137D"/>
    <w:rsid w:val="004838F8"/>
    <w:rsid w:val="004839A9"/>
    <w:rsid w:val="00486525"/>
    <w:rsid w:val="00490992"/>
    <w:rsid w:val="00492370"/>
    <w:rsid w:val="00492D0A"/>
    <w:rsid w:val="00493C09"/>
    <w:rsid w:val="0049457A"/>
    <w:rsid w:val="004955CA"/>
    <w:rsid w:val="004A2AAF"/>
    <w:rsid w:val="004A2FB6"/>
    <w:rsid w:val="004A5DF1"/>
    <w:rsid w:val="004B03D3"/>
    <w:rsid w:val="004B32CF"/>
    <w:rsid w:val="004B54B2"/>
    <w:rsid w:val="004B67A3"/>
    <w:rsid w:val="004B707E"/>
    <w:rsid w:val="004B77AD"/>
    <w:rsid w:val="004C017B"/>
    <w:rsid w:val="004C3A1B"/>
    <w:rsid w:val="004C50D7"/>
    <w:rsid w:val="004C6CFC"/>
    <w:rsid w:val="004C6D9A"/>
    <w:rsid w:val="004D1528"/>
    <w:rsid w:val="004D4869"/>
    <w:rsid w:val="004D5121"/>
    <w:rsid w:val="004D5A1D"/>
    <w:rsid w:val="004D5EC6"/>
    <w:rsid w:val="004E1C4D"/>
    <w:rsid w:val="004E7074"/>
    <w:rsid w:val="004E7AFF"/>
    <w:rsid w:val="004E7FE0"/>
    <w:rsid w:val="004F664D"/>
    <w:rsid w:val="00503CCF"/>
    <w:rsid w:val="005053A2"/>
    <w:rsid w:val="00510787"/>
    <w:rsid w:val="0051087C"/>
    <w:rsid w:val="00512D53"/>
    <w:rsid w:val="00513A19"/>
    <w:rsid w:val="005142D7"/>
    <w:rsid w:val="00522859"/>
    <w:rsid w:val="005244A9"/>
    <w:rsid w:val="00530391"/>
    <w:rsid w:val="005330F9"/>
    <w:rsid w:val="00533E7C"/>
    <w:rsid w:val="005341BA"/>
    <w:rsid w:val="00534A02"/>
    <w:rsid w:val="00534F61"/>
    <w:rsid w:val="00536443"/>
    <w:rsid w:val="00537B75"/>
    <w:rsid w:val="00545D45"/>
    <w:rsid w:val="00546B71"/>
    <w:rsid w:val="00546E15"/>
    <w:rsid w:val="005519BA"/>
    <w:rsid w:val="005538EB"/>
    <w:rsid w:val="0055510D"/>
    <w:rsid w:val="00556389"/>
    <w:rsid w:val="00560CC3"/>
    <w:rsid w:val="00564D2A"/>
    <w:rsid w:val="0057224F"/>
    <w:rsid w:val="00576095"/>
    <w:rsid w:val="00576119"/>
    <w:rsid w:val="00576723"/>
    <w:rsid w:val="005772AC"/>
    <w:rsid w:val="005838A9"/>
    <w:rsid w:val="00584833"/>
    <w:rsid w:val="00585B12"/>
    <w:rsid w:val="00585E5D"/>
    <w:rsid w:val="0059414D"/>
    <w:rsid w:val="005A023A"/>
    <w:rsid w:val="005A3CE8"/>
    <w:rsid w:val="005A525A"/>
    <w:rsid w:val="005A556D"/>
    <w:rsid w:val="005A62FC"/>
    <w:rsid w:val="005B30CB"/>
    <w:rsid w:val="005B3286"/>
    <w:rsid w:val="005C03EE"/>
    <w:rsid w:val="005D451D"/>
    <w:rsid w:val="005E1AF0"/>
    <w:rsid w:val="005E1EE3"/>
    <w:rsid w:val="005E55D9"/>
    <w:rsid w:val="005E6CD2"/>
    <w:rsid w:val="005E6E4C"/>
    <w:rsid w:val="005F54BF"/>
    <w:rsid w:val="005F6806"/>
    <w:rsid w:val="005F7471"/>
    <w:rsid w:val="00601C12"/>
    <w:rsid w:val="0060234C"/>
    <w:rsid w:val="00603BCF"/>
    <w:rsid w:val="00610783"/>
    <w:rsid w:val="00610C2A"/>
    <w:rsid w:val="006132B6"/>
    <w:rsid w:val="00613B8B"/>
    <w:rsid w:val="00614D24"/>
    <w:rsid w:val="00615075"/>
    <w:rsid w:val="00621840"/>
    <w:rsid w:val="00631E14"/>
    <w:rsid w:val="00632EC7"/>
    <w:rsid w:val="00633759"/>
    <w:rsid w:val="006343DB"/>
    <w:rsid w:val="006369F0"/>
    <w:rsid w:val="006436C7"/>
    <w:rsid w:val="00644530"/>
    <w:rsid w:val="0064677C"/>
    <w:rsid w:val="006508B3"/>
    <w:rsid w:val="00652939"/>
    <w:rsid w:val="006537A9"/>
    <w:rsid w:val="00655378"/>
    <w:rsid w:val="006556CB"/>
    <w:rsid w:val="00655868"/>
    <w:rsid w:val="00657CD3"/>
    <w:rsid w:val="00660A3D"/>
    <w:rsid w:val="006622BB"/>
    <w:rsid w:val="006623A5"/>
    <w:rsid w:val="00664771"/>
    <w:rsid w:val="00665517"/>
    <w:rsid w:val="00666B50"/>
    <w:rsid w:val="00666B60"/>
    <w:rsid w:val="0066716F"/>
    <w:rsid w:val="006678FA"/>
    <w:rsid w:val="006716B9"/>
    <w:rsid w:val="006731D9"/>
    <w:rsid w:val="0067695F"/>
    <w:rsid w:val="006778BC"/>
    <w:rsid w:val="00682828"/>
    <w:rsid w:val="00682B0C"/>
    <w:rsid w:val="00683131"/>
    <w:rsid w:val="00691634"/>
    <w:rsid w:val="00693090"/>
    <w:rsid w:val="00696FD0"/>
    <w:rsid w:val="006A17AF"/>
    <w:rsid w:val="006A2F7B"/>
    <w:rsid w:val="006A7238"/>
    <w:rsid w:val="006A7B0A"/>
    <w:rsid w:val="006B1641"/>
    <w:rsid w:val="006B2311"/>
    <w:rsid w:val="006B5D13"/>
    <w:rsid w:val="006B7A37"/>
    <w:rsid w:val="006C0D5E"/>
    <w:rsid w:val="006C1418"/>
    <w:rsid w:val="006C6280"/>
    <w:rsid w:val="006C6AD4"/>
    <w:rsid w:val="006D02B5"/>
    <w:rsid w:val="006D0ED4"/>
    <w:rsid w:val="006E1439"/>
    <w:rsid w:val="006E1521"/>
    <w:rsid w:val="006E2D2A"/>
    <w:rsid w:val="00700115"/>
    <w:rsid w:val="007003BB"/>
    <w:rsid w:val="007007DA"/>
    <w:rsid w:val="007018FD"/>
    <w:rsid w:val="0070639C"/>
    <w:rsid w:val="007063D0"/>
    <w:rsid w:val="00712A39"/>
    <w:rsid w:val="00712FCE"/>
    <w:rsid w:val="00717615"/>
    <w:rsid w:val="00722FCA"/>
    <w:rsid w:val="007277EB"/>
    <w:rsid w:val="00727AD7"/>
    <w:rsid w:val="00727CEF"/>
    <w:rsid w:val="00730371"/>
    <w:rsid w:val="0073151D"/>
    <w:rsid w:val="00732F59"/>
    <w:rsid w:val="0073373B"/>
    <w:rsid w:val="007360D8"/>
    <w:rsid w:val="0073616C"/>
    <w:rsid w:val="00736EF4"/>
    <w:rsid w:val="007414B4"/>
    <w:rsid w:val="00742E49"/>
    <w:rsid w:val="00744B03"/>
    <w:rsid w:val="007467E6"/>
    <w:rsid w:val="007471EE"/>
    <w:rsid w:val="0074743C"/>
    <w:rsid w:val="00750176"/>
    <w:rsid w:val="00752AD0"/>
    <w:rsid w:val="00756398"/>
    <w:rsid w:val="00757128"/>
    <w:rsid w:val="00757BD9"/>
    <w:rsid w:val="0077125B"/>
    <w:rsid w:val="00771452"/>
    <w:rsid w:val="00771889"/>
    <w:rsid w:val="0077550D"/>
    <w:rsid w:val="007757D0"/>
    <w:rsid w:val="00780ADA"/>
    <w:rsid w:val="0078244F"/>
    <w:rsid w:val="00785AD0"/>
    <w:rsid w:val="00786DD1"/>
    <w:rsid w:val="007958F5"/>
    <w:rsid w:val="00795B60"/>
    <w:rsid w:val="007A049C"/>
    <w:rsid w:val="007A1036"/>
    <w:rsid w:val="007A2162"/>
    <w:rsid w:val="007A4889"/>
    <w:rsid w:val="007A7CA1"/>
    <w:rsid w:val="007B5797"/>
    <w:rsid w:val="007B6E3E"/>
    <w:rsid w:val="007B732B"/>
    <w:rsid w:val="007B7E97"/>
    <w:rsid w:val="007C40F4"/>
    <w:rsid w:val="007C4FED"/>
    <w:rsid w:val="007C629C"/>
    <w:rsid w:val="007C786D"/>
    <w:rsid w:val="007D2709"/>
    <w:rsid w:val="007D283B"/>
    <w:rsid w:val="007D4D4E"/>
    <w:rsid w:val="007E0B68"/>
    <w:rsid w:val="007E2EDE"/>
    <w:rsid w:val="007E6ABF"/>
    <w:rsid w:val="007F3927"/>
    <w:rsid w:val="007F7DCE"/>
    <w:rsid w:val="00800188"/>
    <w:rsid w:val="00811EDE"/>
    <w:rsid w:val="00816E16"/>
    <w:rsid w:val="0082446F"/>
    <w:rsid w:val="00831E72"/>
    <w:rsid w:val="00832AAC"/>
    <w:rsid w:val="00833BFF"/>
    <w:rsid w:val="00833D8A"/>
    <w:rsid w:val="00842D72"/>
    <w:rsid w:val="00843172"/>
    <w:rsid w:val="008437AB"/>
    <w:rsid w:val="00843896"/>
    <w:rsid w:val="00844753"/>
    <w:rsid w:val="00847E1E"/>
    <w:rsid w:val="00851C44"/>
    <w:rsid w:val="008527FF"/>
    <w:rsid w:val="00852F40"/>
    <w:rsid w:val="008574BF"/>
    <w:rsid w:val="00862F71"/>
    <w:rsid w:val="008741AB"/>
    <w:rsid w:val="00881126"/>
    <w:rsid w:val="00886525"/>
    <w:rsid w:val="00887F10"/>
    <w:rsid w:val="008905BD"/>
    <w:rsid w:val="0089103E"/>
    <w:rsid w:val="008914DF"/>
    <w:rsid w:val="00892139"/>
    <w:rsid w:val="0089361B"/>
    <w:rsid w:val="008942ED"/>
    <w:rsid w:val="0089432F"/>
    <w:rsid w:val="008951D9"/>
    <w:rsid w:val="00895B07"/>
    <w:rsid w:val="00896FD4"/>
    <w:rsid w:val="008A079D"/>
    <w:rsid w:val="008A0E0A"/>
    <w:rsid w:val="008A6AC6"/>
    <w:rsid w:val="008A794F"/>
    <w:rsid w:val="008B1A66"/>
    <w:rsid w:val="008C0348"/>
    <w:rsid w:val="008C4D79"/>
    <w:rsid w:val="008C6A0F"/>
    <w:rsid w:val="008D020F"/>
    <w:rsid w:val="008D175F"/>
    <w:rsid w:val="008D1A55"/>
    <w:rsid w:val="008D1B4C"/>
    <w:rsid w:val="008D2923"/>
    <w:rsid w:val="008D2AF4"/>
    <w:rsid w:val="008D2C12"/>
    <w:rsid w:val="008D3287"/>
    <w:rsid w:val="008D3854"/>
    <w:rsid w:val="008D5C29"/>
    <w:rsid w:val="008D617F"/>
    <w:rsid w:val="008E3665"/>
    <w:rsid w:val="008E6D31"/>
    <w:rsid w:val="008F1E66"/>
    <w:rsid w:val="008F1F20"/>
    <w:rsid w:val="008F3986"/>
    <w:rsid w:val="008F5F12"/>
    <w:rsid w:val="00901518"/>
    <w:rsid w:val="0090176D"/>
    <w:rsid w:val="0090277E"/>
    <w:rsid w:val="00920B77"/>
    <w:rsid w:val="009235B3"/>
    <w:rsid w:val="009244A5"/>
    <w:rsid w:val="009256C2"/>
    <w:rsid w:val="009256FA"/>
    <w:rsid w:val="00931D5B"/>
    <w:rsid w:val="00932AA0"/>
    <w:rsid w:val="00936F82"/>
    <w:rsid w:val="0093700C"/>
    <w:rsid w:val="00937CA5"/>
    <w:rsid w:val="00941467"/>
    <w:rsid w:val="00942279"/>
    <w:rsid w:val="00942FDA"/>
    <w:rsid w:val="00945257"/>
    <w:rsid w:val="0094597B"/>
    <w:rsid w:val="00954591"/>
    <w:rsid w:val="00957D38"/>
    <w:rsid w:val="00962A7F"/>
    <w:rsid w:val="009645A7"/>
    <w:rsid w:val="00970900"/>
    <w:rsid w:val="009757A7"/>
    <w:rsid w:val="00977CC4"/>
    <w:rsid w:val="009859FF"/>
    <w:rsid w:val="009972B6"/>
    <w:rsid w:val="009A1A6D"/>
    <w:rsid w:val="009A5821"/>
    <w:rsid w:val="009A62AA"/>
    <w:rsid w:val="009A70AE"/>
    <w:rsid w:val="009A7F11"/>
    <w:rsid w:val="009B0103"/>
    <w:rsid w:val="009B1B64"/>
    <w:rsid w:val="009B544D"/>
    <w:rsid w:val="009C2CBA"/>
    <w:rsid w:val="009D0002"/>
    <w:rsid w:val="009D0DB0"/>
    <w:rsid w:val="009D1B16"/>
    <w:rsid w:val="009D1BCA"/>
    <w:rsid w:val="009D37FA"/>
    <w:rsid w:val="009D4AE0"/>
    <w:rsid w:val="009D61F7"/>
    <w:rsid w:val="009E1BD9"/>
    <w:rsid w:val="009E2ABB"/>
    <w:rsid w:val="009E5637"/>
    <w:rsid w:val="009F2487"/>
    <w:rsid w:val="009F272B"/>
    <w:rsid w:val="009F359E"/>
    <w:rsid w:val="009F3D53"/>
    <w:rsid w:val="00A00E09"/>
    <w:rsid w:val="00A020ED"/>
    <w:rsid w:val="00A02BCF"/>
    <w:rsid w:val="00A15472"/>
    <w:rsid w:val="00A275C8"/>
    <w:rsid w:val="00A327A4"/>
    <w:rsid w:val="00A34E87"/>
    <w:rsid w:val="00A375CC"/>
    <w:rsid w:val="00A407C8"/>
    <w:rsid w:val="00A44570"/>
    <w:rsid w:val="00A44FBF"/>
    <w:rsid w:val="00A45406"/>
    <w:rsid w:val="00A509BE"/>
    <w:rsid w:val="00A532DE"/>
    <w:rsid w:val="00A5443B"/>
    <w:rsid w:val="00A56B02"/>
    <w:rsid w:val="00A56B17"/>
    <w:rsid w:val="00A606DF"/>
    <w:rsid w:val="00A612F6"/>
    <w:rsid w:val="00A64F73"/>
    <w:rsid w:val="00A672B3"/>
    <w:rsid w:val="00A675B9"/>
    <w:rsid w:val="00A7252C"/>
    <w:rsid w:val="00A73150"/>
    <w:rsid w:val="00A76AAE"/>
    <w:rsid w:val="00A81123"/>
    <w:rsid w:val="00A82E1B"/>
    <w:rsid w:val="00A93707"/>
    <w:rsid w:val="00A961FC"/>
    <w:rsid w:val="00AA2AE1"/>
    <w:rsid w:val="00AA7D5E"/>
    <w:rsid w:val="00AB0479"/>
    <w:rsid w:val="00AB24B3"/>
    <w:rsid w:val="00AB3ED0"/>
    <w:rsid w:val="00AB5487"/>
    <w:rsid w:val="00AB659C"/>
    <w:rsid w:val="00AC014B"/>
    <w:rsid w:val="00AC0415"/>
    <w:rsid w:val="00AC0A79"/>
    <w:rsid w:val="00AC10A0"/>
    <w:rsid w:val="00AC48F2"/>
    <w:rsid w:val="00AC50A7"/>
    <w:rsid w:val="00AC5562"/>
    <w:rsid w:val="00AD4C63"/>
    <w:rsid w:val="00AD5114"/>
    <w:rsid w:val="00AD51CA"/>
    <w:rsid w:val="00AD5356"/>
    <w:rsid w:val="00AD6BCE"/>
    <w:rsid w:val="00AE44F9"/>
    <w:rsid w:val="00AE6148"/>
    <w:rsid w:val="00AE7B63"/>
    <w:rsid w:val="00AF290D"/>
    <w:rsid w:val="00AF54D2"/>
    <w:rsid w:val="00AF5F9D"/>
    <w:rsid w:val="00AF6254"/>
    <w:rsid w:val="00B05BF7"/>
    <w:rsid w:val="00B07B0F"/>
    <w:rsid w:val="00B129C8"/>
    <w:rsid w:val="00B145E2"/>
    <w:rsid w:val="00B16DA2"/>
    <w:rsid w:val="00B17CEB"/>
    <w:rsid w:val="00B20C36"/>
    <w:rsid w:val="00B226D8"/>
    <w:rsid w:val="00B24D89"/>
    <w:rsid w:val="00B25AF0"/>
    <w:rsid w:val="00B27EED"/>
    <w:rsid w:val="00B308C4"/>
    <w:rsid w:val="00B3313C"/>
    <w:rsid w:val="00B3402A"/>
    <w:rsid w:val="00B36F63"/>
    <w:rsid w:val="00B37F4C"/>
    <w:rsid w:val="00B4138F"/>
    <w:rsid w:val="00B46A7C"/>
    <w:rsid w:val="00B507EF"/>
    <w:rsid w:val="00B54C5E"/>
    <w:rsid w:val="00B55870"/>
    <w:rsid w:val="00B630B6"/>
    <w:rsid w:val="00B63B38"/>
    <w:rsid w:val="00B6448D"/>
    <w:rsid w:val="00B66C4A"/>
    <w:rsid w:val="00B717D7"/>
    <w:rsid w:val="00B719ED"/>
    <w:rsid w:val="00B727B2"/>
    <w:rsid w:val="00B73803"/>
    <w:rsid w:val="00B742DB"/>
    <w:rsid w:val="00B75DE3"/>
    <w:rsid w:val="00B773B5"/>
    <w:rsid w:val="00B82B30"/>
    <w:rsid w:val="00B83DFE"/>
    <w:rsid w:val="00B83E4A"/>
    <w:rsid w:val="00B845E4"/>
    <w:rsid w:val="00B8531E"/>
    <w:rsid w:val="00B86917"/>
    <w:rsid w:val="00B8786A"/>
    <w:rsid w:val="00B91B1E"/>
    <w:rsid w:val="00B91C93"/>
    <w:rsid w:val="00B956C5"/>
    <w:rsid w:val="00B956F8"/>
    <w:rsid w:val="00BA2234"/>
    <w:rsid w:val="00BA2419"/>
    <w:rsid w:val="00BA31F7"/>
    <w:rsid w:val="00BA54EF"/>
    <w:rsid w:val="00BB01CE"/>
    <w:rsid w:val="00BB2967"/>
    <w:rsid w:val="00BC0951"/>
    <w:rsid w:val="00BC5A8B"/>
    <w:rsid w:val="00BC7169"/>
    <w:rsid w:val="00BD2066"/>
    <w:rsid w:val="00BD32AF"/>
    <w:rsid w:val="00BD3EDC"/>
    <w:rsid w:val="00BD4F16"/>
    <w:rsid w:val="00BD5FCC"/>
    <w:rsid w:val="00BE2ADD"/>
    <w:rsid w:val="00BE2D25"/>
    <w:rsid w:val="00BE5211"/>
    <w:rsid w:val="00BE6D69"/>
    <w:rsid w:val="00BF1680"/>
    <w:rsid w:val="00BF2AC6"/>
    <w:rsid w:val="00BF497A"/>
    <w:rsid w:val="00BF4D2F"/>
    <w:rsid w:val="00BF5146"/>
    <w:rsid w:val="00BF6301"/>
    <w:rsid w:val="00BF64E5"/>
    <w:rsid w:val="00BF67BB"/>
    <w:rsid w:val="00C01304"/>
    <w:rsid w:val="00C04D01"/>
    <w:rsid w:val="00C06149"/>
    <w:rsid w:val="00C15534"/>
    <w:rsid w:val="00C222F3"/>
    <w:rsid w:val="00C259E4"/>
    <w:rsid w:val="00C30F1C"/>
    <w:rsid w:val="00C33F3F"/>
    <w:rsid w:val="00C35284"/>
    <w:rsid w:val="00C378EF"/>
    <w:rsid w:val="00C40F1B"/>
    <w:rsid w:val="00C40F9E"/>
    <w:rsid w:val="00C42F23"/>
    <w:rsid w:val="00C455AA"/>
    <w:rsid w:val="00C460F0"/>
    <w:rsid w:val="00C5003A"/>
    <w:rsid w:val="00C52394"/>
    <w:rsid w:val="00C62458"/>
    <w:rsid w:val="00C66FE8"/>
    <w:rsid w:val="00C67D82"/>
    <w:rsid w:val="00C71D61"/>
    <w:rsid w:val="00C736CD"/>
    <w:rsid w:val="00C74DE6"/>
    <w:rsid w:val="00C75C93"/>
    <w:rsid w:val="00C77D8D"/>
    <w:rsid w:val="00C8014E"/>
    <w:rsid w:val="00C835A9"/>
    <w:rsid w:val="00C83B14"/>
    <w:rsid w:val="00C84607"/>
    <w:rsid w:val="00C86584"/>
    <w:rsid w:val="00C8745C"/>
    <w:rsid w:val="00C874D8"/>
    <w:rsid w:val="00C91551"/>
    <w:rsid w:val="00C920D1"/>
    <w:rsid w:val="00C97F37"/>
    <w:rsid w:val="00CA00D6"/>
    <w:rsid w:val="00CA0197"/>
    <w:rsid w:val="00CA1FA6"/>
    <w:rsid w:val="00CA64CA"/>
    <w:rsid w:val="00CA679C"/>
    <w:rsid w:val="00CB04A5"/>
    <w:rsid w:val="00CB1540"/>
    <w:rsid w:val="00CB1611"/>
    <w:rsid w:val="00CB1897"/>
    <w:rsid w:val="00CB58A1"/>
    <w:rsid w:val="00CC0EF6"/>
    <w:rsid w:val="00CC192C"/>
    <w:rsid w:val="00CC25E3"/>
    <w:rsid w:val="00CD093E"/>
    <w:rsid w:val="00CD0E83"/>
    <w:rsid w:val="00CD27BC"/>
    <w:rsid w:val="00CD27D5"/>
    <w:rsid w:val="00CD3A78"/>
    <w:rsid w:val="00CD4084"/>
    <w:rsid w:val="00CD65F7"/>
    <w:rsid w:val="00CE4361"/>
    <w:rsid w:val="00CF7A6E"/>
    <w:rsid w:val="00D01E90"/>
    <w:rsid w:val="00D03D87"/>
    <w:rsid w:val="00D05C8F"/>
    <w:rsid w:val="00D1007D"/>
    <w:rsid w:val="00D1024D"/>
    <w:rsid w:val="00D13EBE"/>
    <w:rsid w:val="00D20B9A"/>
    <w:rsid w:val="00D21547"/>
    <w:rsid w:val="00D227ED"/>
    <w:rsid w:val="00D26C4D"/>
    <w:rsid w:val="00D301A7"/>
    <w:rsid w:val="00D33DC7"/>
    <w:rsid w:val="00D3432D"/>
    <w:rsid w:val="00D4509C"/>
    <w:rsid w:val="00D469A3"/>
    <w:rsid w:val="00D53529"/>
    <w:rsid w:val="00D57932"/>
    <w:rsid w:val="00D63C53"/>
    <w:rsid w:val="00D65C1F"/>
    <w:rsid w:val="00D67B8A"/>
    <w:rsid w:val="00D74190"/>
    <w:rsid w:val="00D82281"/>
    <w:rsid w:val="00D836D5"/>
    <w:rsid w:val="00D83D4F"/>
    <w:rsid w:val="00D847FA"/>
    <w:rsid w:val="00D84882"/>
    <w:rsid w:val="00D84A3A"/>
    <w:rsid w:val="00D862B8"/>
    <w:rsid w:val="00D869A7"/>
    <w:rsid w:val="00D968CF"/>
    <w:rsid w:val="00DA1818"/>
    <w:rsid w:val="00DA3559"/>
    <w:rsid w:val="00DB2488"/>
    <w:rsid w:val="00DB40D9"/>
    <w:rsid w:val="00DB420B"/>
    <w:rsid w:val="00DB5B42"/>
    <w:rsid w:val="00DB65CE"/>
    <w:rsid w:val="00DC4500"/>
    <w:rsid w:val="00DC627A"/>
    <w:rsid w:val="00DC744B"/>
    <w:rsid w:val="00DC7DAB"/>
    <w:rsid w:val="00DD0B8E"/>
    <w:rsid w:val="00DD0FC6"/>
    <w:rsid w:val="00DD1571"/>
    <w:rsid w:val="00DD232B"/>
    <w:rsid w:val="00DD4FB3"/>
    <w:rsid w:val="00DD6A38"/>
    <w:rsid w:val="00DE00A9"/>
    <w:rsid w:val="00DE0E6C"/>
    <w:rsid w:val="00DE1670"/>
    <w:rsid w:val="00DE2127"/>
    <w:rsid w:val="00DE5A88"/>
    <w:rsid w:val="00DF32E7"/>
    <w:rsid w:val="00DF4970"/>
    <w:rsid w:val="00DF4C8E"/>
    <w:rsid w:val="00E01CA2"/>
    <w:rsid w:val="00E05D96"/>
    <w:rsid w:val="00E07BD1"/>
    <w:rsid w:val="00E11423"/>
    <w:rsid w:val="00E1233B"/>
    <w:rsid w:val="00E125C6"/>
    <w:rsid w:val="00E17886"/>
    <w:rsid w:val="00E23031"/>
    <w:rsid w:val="00E25BB4"/>
    <w:rsid w:val="00E2787E"/>
    <w:rsid w:val="00E303FF"/>
    <w:rsid w:val="00E32967"/>
    <w:rsid w:val="00E366D5"/>
    <w:rsid w:val="00E419AE"/>
    <w:rsid w:val="00E45B23"/>
    <w:rsid w:val="00E55DA4"/>
    <w:rsid w:val="00E64760"/>
    <w:rsid w:val="00E716BD"/>
    <w:rsid w:val="00E73A55"/>
    <w:rsid w:val="00E764EE"/>
    <w:rsid w:val="00E76E78"/>
    <w:rsid w:val="00E76F6A"/>
    <w:rsid w:val="00E831E9"/>
    <w:rsid w:val="00E92241"/>
    <w:rsid w:val="00E93442"/>
    <w:rsid w:val="00E942D1"/>
    <w:rsid w:val="00E96F58"/>
    <w:rsid w:val="00EA25D1"/>
    <w:rsid w:val="00EA3FB7"/>
    <w:rsid w:val="00EA4621"/>
    <w:rsid w:val="00EA7D69"/>
    <w:rsid w:val="00EC2028"/>
    <w:rsid w:val="00EC363B"/>
    <w:rsid w:val="00EC7830"/>
    <w:rsid w:val="00ED2DF6"/>
    <w:rsid w:val="00ED4F6A"/>
    <w:rsid w:val="00ED59D3"/>
    <w:rsid w:val="00ED7864"/>
    <w:rsid w:val="00EE3058"/>
    <w:rsid w:val="00EE3C85"/>
    <w:rsid w:val="00EF2BA3"/>
    <w:rsid w:val="00EF34A9"/>
    <w:rsid w:val="00EF35C5"/>
    <w:rsid w:val="00EF3BEC"/>
    <w:rsid w:val="00EF42E5"/>
    <w:rsid w:val="00EF5DB6"/>
    <w:rsid w:val="00EF693D"/>
    <w:rsid w:val="00EF724A"/>
    <w:rsid w:val="00EF7E68"/>
    <w:rsid w:val="00F07A20"/>
    <w:rsid w:val="00F1156D"/>
    <w:rsid w:val="00F1171F"/>
    <w:rsid w:val="00F144B3"/>
    <w:rsid w:val="00F14616"/>
    <w:rsid w:val="00F14890"/>
    <w:rsid w:val="00F23BA7"/>
    <w:rsid w:val="00F2447C"/>
    <w:rsid w:val="00F25FAE"/>
    <w:rsid w:val="00F27974"/>
    <w:rsid w:val="00F301DD"/>
    <w:rsid w:val="00F31439"/>
    <w:rsid w:val="00F336D8"/>
    <w:rsid w:val="00F35B91"/>
    <w:rsid w:val="00F362FF"/>
    <w:rsid w:val="00F365EA"/>
    <w:rsid w:val="00F368C0"/>
    <w:rsid w:val="00F37DC1"/>
    <w:rsid w:val="00F42857"/>
    <w:rsid w:val="00F455C2"/>
    <w:rsid w:val="00F655D9"/>
    <w:rsid w:val="00F65FD4"/>
    <w:rsid w:val="00F67B19"/>
    <w:rsid w:val="00F7294B"/>
    <w:rsid w:val="00F72ADB"/>
    <w:rsid w:val="00F74C9B"/>
    <w:rsid w:val="00F751E5"/>
    <w:rsid w:val="00F76685"/>
    <w:rsid w:val="00F779DC"/>
    <w:rsid w:val="00F848C5"/>
    <w:rsid w:val="00F85940"/>
    <w:rsid w:val="00F94CE3"/>
    <w:rsid w:val="00F96B21"/>
    <w:rsid w:val="00FA072C"/>
    <w:rsid w:val="00FA1467"/>
    <w:rsid w:val="00FA2395"/>
    <w:rsid w:val="00FA608B"/>
    <w:rsid w:val="00FA705E"/>
    <w:rsid w:val="00FB2963"/>
    <w:rsid w:val="00FB5E6A"/>
    <w:rsid w:val="00FC07D4"/>
    <w:rsid w:val="00FC1DE9"/>
    <w:rsid w:val="00FC22CA"/>
    <w:rsid w:val="00FC380C"/>
    <w:rsid w:val="00FC3A2A"/>
    <w:rsid w:val="00FC42D6"/>
    <w:rsid w:val="00FD130A"/>
    <w:rsid w:val="00FD56B9"/>
    <w:rsid w:val="00FD67B2"/>
    <w:rsid w:val="00FE2F3A"/>
    <w:rsid w:val="00FE700C"/>
    <w:rsid w:val="00FF29B9"/>
    <w:rsid w:val="00FF3124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62A15"/>
  <w15:docId w15:val="{743AEDCB-F307-4D69-925E-C8D550EC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52F40"/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9D1BCA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52F40"/>
    <w:rPr>
      <w:color w:val="0066CC"/>
      <w:u w:val="single"/>
    </w:rPr>
  </w:style>
  <w:style w:type="character" w:customStyle="1" w:styleId="ZkladntextExact">
    <w:name w:val="Základní text Exact"/>
    <w:basedOn w:val="Standardnpsmoodstavce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Zkladntextdkovn4ptExact">
    <w:name w:val="Základní text + Řádkování 4 pt Exact"/>
    <w:basedOn w:val="Zkladntex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pacing w:val="99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852F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dkovn3pt">
    <w:name w:val="Základní text (2) + 10;5 pt;Řádkování 3 pt"/>
    <w:basedOn w:val="Zkladntext2"/>
    <w:rsid w:val="00852F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/>
    </w:rPr>
  </w:style>
  <w:style w:type="character" w:customStyle="1" w:styleId="ZhlavneboZpat">
    <w:name w:val="Záhlaví nebo Zápatí_"/>
    <w:basedOn w:val="Standardnpsmoodstavce"/>
    <w:link w:val="ZhlavneboZpat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sid w:val="00852F4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852F4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">
    <w:name w:val="Základní text_"/>
    <w:basedOn w:val="Standardnpsmoodstavce"/>
    <w:link w:val="Zkladntext1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852F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4Nekurzva">
    <w:name w:val="Základní text (4) + Ne kurzíva"/>
    <w:basedOn w:val="Zkladntext4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4TimesNewRoman11ptNekurzva">
    <w:name w:val="Základní text (4) + Times New Roman;11 pt;Ne kurzíva"/>
    <w:basedOn w:val="Zkladntext4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4TimesNewRoman11pt">
    <w:name w:val="Základní text (4) + Times New Roman;11 pt"/>
    <w:basedOn w:val="Zkladntext4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5">
    <w:name w:val="Základní text (5)_"/>
    <w:basedOn w:val="Standardnpsmoodstavce"/>
    <w:link w:val="Zkladntext50"/>
    <w:rsid w:val="00852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6Nekurzva">
    <w:name w:val="Základní text (6) + Ne kurzíva"/>
    <w:basedOn w:val="Zkladntext6"/>
    <w:rsid w:val="00852F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Arial9ptNekurzva">
    <w:name w:val="Základní text (6) + Arial;9 pt;Ne kurzíva"/>
    <w:basedOn w:val="Zkladntext6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5pt">
    <w:name w:val="Základní text + 7;5 pt"/>
    <w:basedOn w:val="Zkladntext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Titulektabulky2">
    <w:name w:val="Titulek tabulky (2)_"/>
    <w:basedOn w:val="Standardnpsmoodstavce"/>
    <w:link w:val="Titulektabulky2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852F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0">
    <w:name w:val="Nadpis #1_"/>
    <w:basedOn w:val="Standardnpsmoodstavce"/>
    <w:link w:val="Nadpis11"/>
    <w:rsid w:val="00852F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Kurzva">
    <w:name w:val="Základní text + Kurzíva"/>
    <w:basedOn w:val="Zkladntext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41">
    <w:name w:val="Základní text (4)"/>
    <w:basedOn w:val="Zkladntext4"/>
    <w:rsid w:val="00852F4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paragraph" w:customStyle="1" w:styleId="Zkladntext1">
    <w:name w:val="Základní text1"/>
    <w:basedOn w:val="Normln"/>
    <w:link w:val="Zkladntext"/>
    <w:rsid w:val="00852F40"/>
    <w:pPr>
      <w:shd w:val="clear" w:color="auto" w:fill="FFFFFF"/>
      <w:spacing w:before="60" w:line="23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852F40"/>
    <w:pPr>
      <w:shd w:val="clear" w:color="auto" w:fill="FFFFFF"/>
      <w:spacing w:line="25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852F4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852F40"/>
    <w:pPr>
      <w:shd w:val="clear" w:color="auto" w:fill="FFFFFF"/>
      <w:spacing w:after="60" w:line="252" w:lineRule="exact"/>
      <w:jc w:val="center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852F40"/>
    <w:pPr>
      <w:shd w:val="clear" w:color="auto" w:fill="FFFFFF"/>
      <w:spacing w:before="180"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852F40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852F40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rsid w:val="00852F40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852F40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1">
    <w:name w:val="Nadpis #1"/>
    <w:basedOn w:val="Normln"/>
    <w:link w:val="Nadpis10"/>
    <w:rsid w:val="00852F40"/>
    <w:pPr>
      <w:shd w:val="clear" w:color="auto" w:fill="FFFFFF"/>
      <w:spacing w:before="180" w:after="180" w:line="0" w:lineRule="atLeas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Zkladntext0">
    <w:name w:val="Body Text"/>
    <w:basedOn w:val="Normln"/>
    <w:link w:val="ZkladntextChar"/>
    <w:rsid w:val="009D1BCA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ZkladntextChar">
    <w:name w:val="Základní text Char"/>
    <w:basedOn w:val="Standardnpsmoodstavce"/>
    <w:link w:val="Zkladntext0"/>
    <w:rsid w:val="009D1BCA"/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rsid w:val="009D1BCA"/>
    <w:rPr>
      <w:rFonts w:ascii="Times New Roman" w:eastAsia="Times New Roman" w:hAnsi="Times New Roman" w:cs="Times New Roman"/>
      <w:b/>
    </w:rPr>
  </w:style>
  <w:style w:type="paragraph" w:styleId="Seznam3">
    <w:name w:val="List 3"/>
    <w:basedOn w:val="Normln"/>
    <w:rsid w:val="00B86917"/>
    <w:pPr>
      <w:widowControl/>
      <w:ind w:left="849" w:hanging="283"/>
    </w:pPr>
    <w:rPr>
      <w:rFonts w:ascii="Times New Roman" w:eastAsia="Times New Roman" w:hAnsi="Times New Roman" w:cs="Times New Roman"/>
      <w:color w:val="auto"/>
    </w:rPr>
  </w:style>
  <w:style w:type="paragraph" w:styleId="Pokraovnseznamu3">
    <w:name w:val="List Continue 3"/>
    <w:basedOn w:val="Normln"/>
    <w:rsid w:val="00B86917"/>
    <w:pPr>
      <w:widowControl/>
      <w:spacing w:after="120"/>
      <w:ind w:left="849"/>
    </w:pPr>
    <w:rPr>
      <w:rFonts w:ascii="Times New Roman" w:eastAsia="Times New Roman" w:hAnsi="Times New Roman" w:cs="Times New Roman"/>
      <w:color w:val="auto"/>
    </w:rPr>
  </w:style>
  <w:style w:type="paragraph" w:customStyle="1" w:styleId="l">
    <w:name w:val="Čl."/>
    <w:basedOn w:val="Normln"/>
    <w:rsid w:val="00B86917"/>
    <w:pPr>
      <w:widowControl/>
      <w:tabs>
        <w:tab w:val="left" w:pos="3119"/>
        <w:tab w:val="left" w:pos="4536"/>
      </w:tabs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0"/>
    </w:rPr>
  </w:style>
  <w:style w:type="paragraph" w:customStyle="1" w:styleId="Odstavec">
    <w:name w:val="Odstavec"/>
    <w:basedOn w:val="Normln"/>
    <w:rsid w:val="00DE1670"/>
    <w:pPr>
      <w:widowControl/>
      <w:autoSpaceDE w:val="0"/>
      <w:autoSpaceDN w:val="0"/>
      <w:ind w:firstLine="851"/>
      <w:jc w:val="both"/>
    </w:pPr>
    <w:rPr>
      <w:rFonts w:ascii="AT*Southern" w:eastAsia="Times New Roman" w:hAnsi="AT*Southern" w:cs="Times New Roman"/>
      <w:color w:val="auto"/>
      <w:sz w:val="20"/>
    </w:rPr>
  </w:style>
  <w:style w:type="paragraph" w:styleId="Zhlav">
    <w:name w:val="header"/>
    <w:basedOn w:val="Normln"/>
    <w:link w:val="ZhlavChar"/>
    <w:uiPriority w:val="99"/>
    <w:rsid w:val="00C66FE8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66FE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01304"/>
    <w:pPr>
      <w:widowControl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2B494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62A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2A7F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5C2"/>
    <w:rPr>
      <w:rFonts w:ascii="Tahoma" w:hAnsi="Tahoma" w:cs="Tahoma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C455A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D786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21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1A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1AD3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AD3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C83B14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zichovec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ichov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CA7C4-3D67-445E-9037-A9358D4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2565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Marinica</dc:creator>
  <cp:lastModifiedBy>Štěpán Vachek</cp:lastModifiedBy>
  <cp:revision>7</cp:revision>
  <cp:lastPrinted>2025-09-25T16:03:00Z</cp:lastPrinted>
  <dcterms:created xsi:type="dcterms:W3CDTF">2025-09-28T16:21:00Z</dcterms:created>
  <dcterms:modified xsi:type="dcterms:W3CDTF">2025-09-28T20:05:00Z</dcterms:modified>
</cp:coreProperties>
</file>